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EF" w:rsidRDefault="00B341EF" w:rsidP="00754134">
      <w:pPr>
        <w:pStyle w:val="Bezriadkovania"/>
        <w:jc w:val="center"/>
        <w:rPr>
          <w:b/>
          <w:sz w:val="28"/>
          <w:szCs w:val="28"/>
        </w:rPr>
      </w:pPr>
    </w:p>
    <w:p w:rsidR="00B341EF" w:rsidRDefault="00B341EF" w:rsidP="00754134">
      <w:pPr>
        <w:pStyle w:val="Bezriadkovania"/>
        <w:jc w:val="center"/>
        <w:rPr>
          <w:b/>
          <w:sz w:val="28"/>
          <w:szCs w:val="28"/>
        </w:rPr>
      </w:pPr>
    </w:p>
    <w:p w:rsidR="00B341EF" w:rsidRDefault="00B341EF" w:rsidP="00754134">
      <w:pPr>
        <w:pStyle w:val="Bezriadkovania"/>
        <w:jc w:val="center"/>
        <w:rPr>
          <w:b/>
          <w:sz w:val="28"/>
          <w:szCs w:val="28"/>
        </w:rPr>
      </w:pPr>
    </w:p>
    <w:p w:rsidR="00B341EF" w:rsidRDefault="00B341EF" w:rsidP="00754134">
      <w:pPr>
        <w:pStyle w:val="Bezriadkovania"/>
        <w:jc w:val="center"/>
        <w:rPr>
          <w:b/>
          <w:sz w:val="28"/>
          <w:szCs w:val="28"/>
        </w:rPr>
      </w:pPr>
    </w:p>
    <w:p w:rsidR="00B341EF" w:rsidRDefault="00B341EF" w:rsidP="00754134">
      <w:pPr>
        <w:pStyle w:val="Bezriadkovania"/>
        <w:jc w:val="center"/>
        <w:rPr>
          <w:b/>
          <w:sz w:val="28"/>
          <w:szCs w:val="28"/>
        </w:rPr>
      </w:pPr>
    </w:p>
    <w:p w:rsidR="00B341EF" w:rsidRDefault="00B341EF" w:rsidP="00754134">
      <w:pPr>
        <w:pStyle w:val="Bezriadkovania"/>
        <w:jc w:val="center"/>
        <w:rPr>
          <w:b/>
          <w:sz w:val="28"/>
          <w:szCs w:val="28"/>
        </w:rPr>
      </w:pPr>
    </w:p>
    <w:p w:rsidR="00B341EF" w:rsidRDefault="00B341EF" w:rsidP="00754134">
      <w:pPr>
        <w:pStyle w:val="Bezriadkovania"/>
        <w:jc w:val="center"/>
        <w:rPr>
          <w:b/>
          <w:sz w:val="28"/>
          <w:szCs w:val="28"/>
        </w:rPr>
      </w:pPr>
    </w:p>
    <w:p w:rsidR="00B341EF" w:rsidRDefault="00B341EF" w:rsidP="00754134">
      <w:pPr>
        <w:pStyle w:val="Bezriadkovania"/>
        <w:jc w:val="center"/>
        <w:rPr>
          <w:b/>
          <w:sz w:val="28"/>
          <w:szCs w:val="28"/>
        </w:rPr>
      </w:pPr>
    </w:p>
    <w:p w:rsidR="00B341EF" w:rsidRDefault="00B341EF" w:rsidP="00754134">
      <w:pPr>
        <w:pStyle w:val="Bezriadkovania"/>
        <w:jc w:val="center"/>
        <w:rPr>
          <w:b/>
          <w:sz w:val="28"/>
          <w:szCs w:val="28"/>
        </w:rPr>
      </w:pPr>
    </w:p>
    <w:p w:rsidR="00B341EF" w:rsidRDefault="00B341EF" w:rsidP="00754134">
      <w:pPr>
        <w:pStyle w:val="Bezriadkovania"/>
        <w:jc w:val="center"/>
        <w:rPr>
          <w:b/>
          <w:sz w:val="28"/>
          <w:szCs w:val="28"/>
        </w:rPr>
      </w:pPr>
    </w:p>
    <w:p w:rsidR="00B341EF" w:rsidRDefault="00B341EF" w:rsidP="00754134">
      <w:pPr>
        <w:pStyle w:val="Bezriadkovania"/>
        <w:jc w:val="center"/>
        <w:rPr>
          <w:b/>
          <w:sz w:val="28"/>
          <w:szCs w:val="28"/>
        </w:rPr>
      </w:pPr>
    </w:p>
    <w:p w:rsidR="00B341EF" w:rsidRDefault="00B341EF" w:rsidP="00754134">
      <w:pPr>
        <w:pStyle w:val="Bezriadkovania"/>
        <w:jc w:val="center"/>
        <w:rPr>
          <w:b/>
          <w:sz w:val="28"/>
          <w:szCs w:val="28"/>
        </w:rPr>
      </w:pPr>
    </w:p>
    <w:p w:rsidR="00B341EF" w:rsidRDefault="00B341EF" w:rsidP="00754134">
      <w:pPr>
        <w:pStyle w:val="Bezriadkovania"/>
        <w:jc w:val="center"/>
        <w:rPr>
          <w:b/>
          <w:sz w:val="28"/>
          <w:szCs w:val="28"/>
        </w:rPr>
      </w:pPr>
    </w:p>
    <w:p w:rsidR="00B341EF" w:rsidRDefault="00B341EF" w:rsidP="00754134">
      <w:pPr>
        <w:pStyle w:val="Bezriadkovania"/>
        <w:jc w:val="center"/>
        <w:rPr>
          <w:b/>
          <w:sz w:val="28"/>
          <w:szCs w:val="28"/>
        </w:rPr>
      </w:pPr>
    </w:p>
    <w:p w:rsidR="00B341EF" w:rsidRDefault="00B341EF" w:rsidP="00754134">
      <w:pPr>
        <w:pStyle w:val="Bezriadkovania"/>
        <w:jc w:val="center"/>
        <w:rPr>
          <w:b/>
          <w:sz w:val="28"/>
          <w:szCs w:val="28"/>
        </w:rPr>
      </w:pPr>
    </w:p>
    <w:p w:rsidR="00DB56AC" w:rsidRPr="00754134" w:rsidRDefault="00DB56AC" w:rsidP="00754134">
      <w:pPr>
        <w:pStyle w:val="Bezriadkovania"/>
        <w:jc w:val="center"/>
        <w:rPr>
          <w:b/>
          <w:sz w:val="28"/>
          <w:szCs w:val="28"/>
        </w:rPr>
      </w:pPr>
      <w:r w:rsidRPr="00754134">
        <w:rPr>
          <w:b/>
          <w:sz w:val="28"/>
          <w:szCs w:val="28"/>
        </w:rPr>
        <w:t>VÝZVA</w:t>
      </w:r>
    </w:p>
    <w:p w:rsidR="00DB56AC" w:rsidRPr="00754134" w:rsidRDefault="00B341EF" w:rsidP="00754134">
      <w:pPr>
        <w:pStyle w:val="Bezriadkovania"/>
        <w:jc w:val="center"/>
        <w:rPr>
          <w:b/>
          <w:sz w:val="28"/>
          <w:szCs w:val="28"/>
        </w:rPr>
      </w:pPr>
      <w:r>
        <w:rPr>
          <w:b/>
          <w:sz w:val="28"/>
          <w:szCs w:val="28"/>
        </w:rPr>
        <w:t xml:space="preserve">NA PREDLOŽENIE PONUKY PRE ZADÁVANIE ZÁKAZKY </w:t>
      </w:r>
      <w:r w:rsidR="00DB56AC" w:rsidRPr="00754134">
        <w:rPr>
          <w:b/>
          <w:sz w:val="28"/>
          <w:szCs w:val="28"/>
        </w:rPr>
        <w:t>§ 117</w:t>
      </w:r>
    </w:p>
    <w:p w:rsidR="00DB56AC" w:rsidRDefault="00DB56AC" w:rsidP="00DB56AC">
      <w:pPr>
        <w:pStyle w:val="Bezriadkovania"/>
        <w:jc w:val="center"/>
        <w:rPr>
          <w:sz w:val="16"/>
          <w:szCs w:val="16"/>
        </w:rPr>
      </w:pPr>
    </w:p>
    <w:p w:rsidR="00DB56AC" w:rsidRPr="00DB56AC" w:rsidRDefault="00DB56AC" w:rsidP="00DB56AC">
      <w:pPr>
        <w:pStyle w:val="Bezriadkovania"/>
        <w:jc w:val="center"/>
        <w:rPr>
          <w:sz w:val="16"/>
          <w:szCs w:val="16"/>
        </w:rPr>
      </w:pPr>
      <w:r w:rsidRPr="00DB56AC">
        <w:rPr>
          <w:sz w:val="16"/>
          <w:szCs w:val="16"/>
        </w:rPr>
        <w:t>podľa zákona č. 343/2015  Z. z.  o  verejnom obstarávaní a o zmene a doplnení niektorých zákonov v znení neskorších predpisov</w:t>
      </w:r>
    </w:p>
    <w:p w:rsidR="00DB56AC" w:rsidRPr="00DB56AC" w:rsidRDefault="00DB56AC" w:rsidP="00DB56AC">
      <w:pPr>
        <w:pStyle w:val="Bezriadkovania"/>
        <w:jc w:val="center"/>
        <w:rPr>
          <w:sz w:val="16"/>
          <w:szCs w:val="16"/>
        </w:rPr>
      </w:pPr>
      <w:r w:rsidRPr="00DB56AC">
        <w:rPr>
          <w:sz w:val="16"/>
          <w:szCs w:val="16"/>
        </w:rPr>
        <w:t>(ďalej len zákon)</w:t>
      </w:r>
    </w:p>
    <w:p w:rsidR="00DB56AC" w:rsidRDefault="00DB56AC" w:rsidP="00DB56AC">
      <w:pPr>
        <w:jc w:val="both"/>
        <w:rPr>
          <w:sz w:val="24"/>
          <w:szCs w:val="24"/>
        </w:rPr>
      </w:pPr>
      <w:r w:rsidRPr="00DB56AC">
        <w:rPr>
          <w:sz w:val="24"/>
          <w:szCs w:val="24"/>
        </w:rPr>
        <w:t xml:space="preserve">   </w:t>
      </w:r>
    </w:p>
    <w:p w:rsidR="00B341EF" w:rsidRDefault="00B341EF" w:rsidP="00DB56AC">
      <w:pPr>
        <w:jc w:val="both"/>
        <w:rPr>
          <w:sz w:val="24"/>
          <w:szCs w:val="24"/>
        </w:rPr>
      </w:pPr>
    </w:p>
    <w:p w:rsidR="00B341EF" w:rsidRDefault="00B341EF" w:rsidP="00DB56AC">
      <w:pPr>
        <w:jc w:val="both"/>
        <w:rPr>
          <w:sz w:val="24"/>
          <w:szCs w:val="24"/>
        </w:rPr>
      </w:pPr>
    </w:p>
    <w:p w:rsidR="00B341EF" w:rsidRDefault="00B341EF" w:rsidP="00DB56AC">
      <w:pPr>
        <w:jc w:val="both"/>
        <w:rPr>
          <w:sz w:val="24"/>
          <w:szCs w:val="24"/>
        </w:rPr>
      </w:pPr>
    </w:p>
    <w:p w:rsidR="00B341EF" w:rsidRDefault="00B341EF" w:rsidP="00DB56AC">
      <w:pPr>
        <w:jc w:val="both"/>
        <w:rPr>
          <w:sz w:val="24"/>
          <w:szCs w:val="24"/>
        </w:rPr>
      </w:pPr>
    </w:p>
    <w:p w:rsidR="00B341EF" w:rsidRDefault="00B341EF" w:rsidP="00DB56AC">
      <w:pPr>
        <w:jc w:val="both"/>
        <w:rPr>
          <w:sz w:val="24"/>
          <w:szCs w:val="24"/>
        </w:rPr>
      </w:pPr>
    </w:p>
    <w:p w:rsidR="00B341EF" w:rsidRDefault="00B341EF" w:rsidP="00DB56AC">
      <w:pPr>
        <w:jc w:val="both"/>
        <w:rPr>
          <w:sz w:val="24"/>
          <w:szCs w:val="24"/>
        </w:rPr>
      </w:pPr>
    </w:p>
    <w:p w:rsidR="00B341EF" w:rsidRDefault="00B341EF" w:rsidP="00DB56AC">
      <w:pPr>
        <w:jc w:val="both"/>
        <w:rPr>
          <w:sz w:val="24"/>
          <w:szCs w:val="24"/>
        </w:rPr>
      </w:pPr>
    </w:p>
    <w:p w:rsidR="00B341EF" w:rsidRDefault="00960D09" w:rsidP="00DB56AC">
      <w:pPr>
        <w:jc w:val="both"/>
        <w:rPr>
          <w:sz w:val="24"/>
          <w:szCs w:val="24"/>
        </w:rPr>
      </w:pPr>
      <w:r>
        <w:rPr>
          <w:sz w:val="24"/>
          <w:szCs w:val="24"/>
        </w:rPr>
        <w:t xml:space="preserve">  </w:t>
      </w:r>
    </w:p>
    <w:p w:rsidR="00B341EF" w:rsidRDefault="00B341EF" w:rsidP="00DB56AC">
      <w:pPr>
        <w:jc w:val="both"/>
        <w:rPr>
          <w:sz w:val="24"/>
          <w:szCs w:val="24"/>
        </w:rPr>
      </w:pPr>
    </w:p>
    <w:p w:rsidR="00B341EF" w:rsidRDefault="00B341EF" w:rsidP="00DB56AC">
      <w:pPr>
        <w:jc w:val="both"/>
        <w:rPr>
          <w:sz w:val="24"/>
          <w:szCs w:val="24"/>
        </w:rPr>
      </w:pPr>
    </w:p>
    <w:p w:rsidR="00B341EF" w:rsidRDefault="00B341EF" w:rsidP="00DB56AC">
      <w:pPr>
        <w:jc w:val="both"/>
        <w:rPr>
          <w:sz w:val="24"/>
          <w:szCs w:val="24"/>
        </w:rPr>
      </w:pPr>
    </w:p>
    <w:p w:rsidR="00B341EF" w:rsidRDefault="00B341EF" w:rsidP="00DB56AC">
      <w:pPr>
        <w:jc w:val="both"/>
        <w:rPr>
          <w:sz w:val="24"/>
          <w:szCs w:val="24"/>
        </w:rPr>
      </w:pPr>
    </w:p>
    <w:p w:rsidR="00B341EF" w:rsidRDefault="00B341EF" w:rsidP="00DB56AC">
      <w:pPr>
        <w:jc w:val="both"/>
        <w:rPr>
          <w:sz w:val="24"/>
          <w:szCs w:val="24"/>
        </w:rPr>
      </w:pPr>
    </w:p>
    <w:p w:rsidR="00AD663E" w:rsidRDefault="00AD663E" w:rsidP="00DB56AC">
      <w:pPr>
        <w:jc w:val="both"/>
        <w:rPr>
          <w:sz w:val="24"/>
          <w:szCs w:val="24"/>
        </w:rPr>
      </w:pPr>
    </w:p>
    <w:p w:rsidR="00AF526F" w:rsidRPr="00DB56AC" w:rsidRDefault="00AF526F" w:rsidP="00DB56AC">
      <w:pPr>
        <w:jc w:val="both"/>
        <w:rPr>
          <w:sz w:val="24"/>
          <w:szCs w:val="24"/>
        </w:rPr>
      </w:pPr>
    </w:p>
    <w:p w:rsidR="00B341EF" w:rsidRDefault="00BF4C3D" w:rsidP="00AF526F">
      <w:pPr>
        <w:jc w:val="center"/>
        <w:rPr>
          <w:b/>
          <w:sz w:val="24"/>
          <w:szCs w:val="24"/>
        </w:rPr>
      </w:pPr>
      <w:r>
        <w:rPr>
          <w:b/>
          <w:sz w:val="24"/>
          <w:szCs w:val="24"/>
        </w:rPr>
        <w:lastRenderedPageBreak/>
        <w:t>I. IDENTIFIKAČNÉ ÚDAJE VEREJNÉHO OBSTARÁVATE</w:t>
      </w:r>
      <w:r w:rsidR="00B341EF">
        <w:rPr>
          <w:b/>
          <w:sz w:val="24"/>
          <w:szCs w:val="24"/>
        </w:rPr>
        <w:t>ĽA</w:t>
      </w:r>
    </w:p>
    <w:p w:rsidR="00AF526F" w:rsidRPr="00DB56AC" w:rsidRDefault="00AF526F" w:rsidP="00AF526F">
      <w:pPr>
        <w:jc w:val="center"/>
        <w:rPr>
          <w:b/>
          <w:sz w:val="24"/>
          <w:szCs w:val="24"/>
        </w:rPr>
      </w:pPr>
    </w:p>
    <w:p w:rsidR="00DB56AC" w:rsidRPr="00DB56AC" w:rsidRDefault="00DB56AC" w:rsidP="00DB56AC">
      <w:pPr>
        <w:jc w:val="both"/>
        <w:rPr>
          <w:sz w:val="24"/>
          <w:szCs w:val="24"/>
        </w:rPr>
      </w:pPr>
      <w:r w:rsidRPr="00B625EB">
        <w:rPr>
          <w:b/>
          <w:sz w:val="24"/>
          <w:szCs w:val="24"/>
        </w:rPr>
        <w:t>Typ verejného obstarávateľa:</w:t>
      </w:r>
      <w:r w:rsidR="00C42940">
        <w:rPr>
          <w:sz w:val="24"/>
          <w:szCs w:val="24"/>
        </w:rPr>
        <w:t xml:space="preserve"> § 7 ods. 1 písm. b</w:t>
      </w:r>
      <w:r w:rsidRPr="00DB56AC">
        <w:rPr>
          <w:sz w:val="24"/>
          <w:szCs w:val="24"/>
        </w:rPr>
        <w:t>)</w:t>
      </w:r>
      <w:r w:rsidR="00C42940">
        <w:rPr>
          <w:sz w:val="24"/>
          <w:szCs w:val="24"/>
        </w:rPr>
        <w:t xml:space="preserve"> - OBEC</w:t>
      </w:r>
      <w:r w:rsidRPr="00DB56AC">
        <w:rPr>
          <w:sz w:val="24"/>
          <w:szCs w:val="24"/>
        </w:rPr>
        <w:t xml:space="preserve"> </w:t>
      </w:r>
    </w:p>
    <w:p w:rsidR="00DB56AC" w:rsidRPr="003319F0" w:rsidRDefault="00DB56AC" w:rsidP="00DB56AC">
      <w:pPr>
        <w:jc w:val="both"/>
        <w:rPr>
          <w:sz w:val="24"/>
          <w:szCs w:val="24"/>
        </w:rPr>
      </w:pPr>
      <w:r w:rsidRPr="00B625EB">
        <w:rPr>
          <w:b/>
          <w:sz w:val="24"/>
          <w:szCs w:val="24"/>
        </w:rPr>
        <w:t xml:space="preserve">Právna forma: </w:t>
      </w:r>
      <w:r w:rsidR="003319F0" w:rsidRPr="003319F0">
        <w:rPr>
          <w:sz w:val="24"/>
          <w:szCs w:val="24"/>
        </w:rPr>
        <w:t>Obec (obecný úrad)</w:t>
      </w:r>
    </w:p>
    <w:p w:rsidR="00DB56AC" w:rsidRPr="00DB56AC" w:rsidRDefault="00DB56AC" w:rsidP="00DB56AC">
      <w:pPr>
        <w:jc w:val="both"/>
        <w:rPr>
          <w:sz w:val="24"/>
          <w:szCs w:val="24"/>
        </w:rPr>
      </w:pPr>
      <w:r w:rsidRPr="00B625EB">
        <w:rPr>
          <w:b/>
          <w:sz w:val="24"/>
          <w:szCs w:val="24"/>
        </w:rPr>
        <w:t xml:space="preserve">Názov </w:t>
      </w:r>
      <w:r w:rsidR="00C42940">
        <w:rPr>
          <w:b/>
          <w:sz w:val="24"/>
          <w:szCs w:val="24"/>
        </w:rPr>
        <w:t>obce</w:t>
      </w:r>
      <w:r w:rsidRPr="00B625EB">
        <w:rPr>
          <w:b/>
          <w:sz w:val="24"/>
          <w:szCs w:val="24"/>
        </w:rPr>
        <w:t>:</w:t>
      </w:r>
      <w:r w:rsidRPr="00DB56AC">
        <w:rPr>
          <w:sz w:val="24"/>
          <w:szCs w:val="24"/>
        </w:rPr>
        <w:t xml:space="preserve"> </w:t>
      </w:r>
      <w:r w:rsidR="00EA2E37">
        <w:rPr>
          <w:sz w:val="24"/>
          <w:szCs w:val="24"/>
        </w:rPr>
        <w:t>Svodín</w:t>
      </w:r>
    </w:p>
    <w:p w:rsidR="00DB56AC" w:rsidRPr="00DB56AC" w:rsidRDefault="00DB56AC" w:rsidP="00DB56AC">
      <w:pPr>
        <w:jc w:val="both"/>
        <w:rPr>
          <w:sz w:val="24"/>
          <w:szCs w:val="24"/>
        </w:rPr>
      </w:pPr>
      <w:r w:rsidRPr="00DA6807">
        <w:rPr>
          <w:b/>
          <w:sz w:val="24"/>
          <w:szCs w:val="24"/>
        </w:rPr>
        <w:t>Zapísaná/registrovaná:</w:t>
      </w:r>
      <w:r w:rsidRPr="00DB56AC">
        <w:rPr>
          <w:sz w:val="24"/>
          <w:szCs w:val="24"/>
        </w:rPr>
        <w:t xml:space="preserve"> v registri organizácii Štatistického úradu SR</w:t>
      </w:r>
    </w:p>
    <w:p w:rsidR="00DB56AC" w:rsidRDefault="00DB56AC" w:rsidP="00DB56AC">
      <w:pPr>
        <w:jc w:val="both"/>
        <w:rPr>
          <w:sz w:val="24"/>
          <w:szCs w:val="24"/>
        </w:rPr>
      </w:pPr>
      <w:r w:rsidRPr="00DA6807">
        <w:rPr>
          <w:b/>
          <w:sz w:val="24"/>
          <w:szCs w:val="24"/>
        </w:rPr>
        <w:t>Adresa sídla organizácie:</w:t>
      </w:r>
      <w:r w:rsidRPr="00DB56AC">
        <w:rPr>
          <w:sz w:val="24"/>
          <w:szCs w:val="24"/>
        </w:rPr>
        <w:t xml:space="preserve"> </w:t>
      </w:r>
      <w:r w:rsidR="00C42940">
        <w:rPr>
          <w:sz w:val="24"/>
          <w:szCs w:val="24"/>
        </w:rPr>
        <w:t xml:space="preserve">943 54 Svodín, </w:t>
      </w:r>
      <w:r w:rsidRPr="00DB56AC">
        <w:rPr>
          <w:sz w:val="24"/>
          <w:szCs w:val="24"/>
        </w:rPr>
        <w:t>Hla</w:t>
      </w:r>
      <w:r w:rsidR="00C42940">
        <w:rPr>
          <w:sz w:val="24"/>
          <w:szCs w:val="24"/>
        </w:rPr>
        <w:t>vná ulica 1117/1</w:t>
      </w:r>
    </w:p>
    <w:p w:rsidR="008868F4" w:rsidRDefault="008868F4" w:rsidP="00DB56AC">
      <w:pPr>
        <w:jc w:val="both"/>
        <w:rPr>
          <w:sz w:val="24"/>
          <w:szCs w:val="24"/>
        </w:rPr>
      </w:pPr>
      <w:r w:rsidRPr="008868F4">
        <w:rPr>
          <w:b/>
          <w:sz w:val="24"/>
          <w:szCs w:val="24"/>
        </w:rPr>
        <w:t>Krajina:</w:t>
      </w:r>
      <w:r w:rsidRPr="008868F4">
        <w:rPr>
          <w:sz w:val="24"/>
          <w:szCs w:val="24"/>
        </w:rPr>
        <w:t xml:space="preserve"> Slovenská republika </w:t>
      </w:r>
    </w:p>
    <w:p w:rsidR="00DB56AC" w:rsidRPr="00EA2E37" w:rsidRDefault="00DB56AC" w:rsidP="00DB56AC">
      <w:pPr>
        <w:numPr>
          <w:ilvl w:val="0"/>
          <w:numId w:val="4"/>
        </w:numPr>
        <w:jc w:val="both"/>
        <w:rPr>
          <w:color w:val="000000" w:themeColor="text1"/>
          <w:sz w:val="24"/>
          <w:szCs w:val="24"/>
        </w:rPr>
      </w:pPr>
      <w:r w:rsidRPr="00D14F5B">
        <w:rPr>
          <w:b/>
          <w:sz w:val="24"/>
          <w:szCs w:val="24"/>
        </w:rPr>
        <w:t>IČO:</w:t>
      </w:r>
      <w:r>
        <w:rPr>
          <w:sz w:val="24"/>
          <w:szCs w:val="24"/>
        </w:rPr>
        <w:t xml:space="preserve"> </w:t>
      </w:r>
      <w:r w:rsidR="00C42940">
        <w:rPr>
          <w:color w:val="000000" w:themeColor="text1"/>
          <w:sz w:val="24"/>
          <w:szCs w:val="24"/>
        </w:rPr>
        <w:t>00 30</w:t>
      </w:r>
      <w:r w:rsidR="00EA2E37" w:rsidRPr="00EA2E37">
        <w:rPr>
          <w:color w:val="000000" w:themeColor="text1"/>
          <w:sz w:val="24"/>
          <w:szCs w:val="24"/>
        </w:rPr>
        <w:t>9</w:t>
      </w:r>
      <w:r w:rsidR="00C42940">
        <w:rPr>
          <w:color w:val="000000" w:themeColor="text1"/>
          <w:sz w:val="24"/>
          <w:szCs w:val="24"/>
        </w:rPr>
        <w:t xml:space="preserve"> 2</w:t>
      </w:r>
      <w:r w:rsidR="00EA2E37" w:rsidRPr="00EA2E37">
        <w:rPr>
          <w:color w:val="000000" w:themeColor="text1"/>
          <w:sz w:val="24"/>
          <w:szCs w:val="24"/>
        </w:rPr>
        <w:t>81</w:t>
      </w:r>
    </w:p>
    <w:p w:rsidR="00DB56AC" w:rsidRPr="00DB56AC" w:rsidRDefault="00DB56AC" w:rsidP="00DB56AC">
      <w:pPr>
        <w:jc w:val="both"/>
        <w:rPr>
          <w:sz w:val="24"/>
          <w:szCs w:val="24"/>
        </w:rPr>
      </w:pPr>
      <w:r w:rsidRPr="00D14F5B">
        <w:rPr>
          <w:b/>
          <w:sz w:val="24"/>
          <w:szCs w:val="24"/>
        </w:rPr>
        <w:t>DIČ:</w:t>
      </w:r>
      <w:r w:rsidRPr="00DB56AC">
        <w:rPr>
          <w:sz w:val="24"/>
          <w:szCs w:val="24"/>
        </w:rPr>
        <w:t xml:space="preserve"> </w:t>
      </w:r>
      <w:r w:rsidR="00EA2E37" w:rsidRPr="00EA2E37">
        <w:rPr>
          <w:color w:val="000000" w:themeColor="text1"/>
          <w:sz w:val="24"/>
          <w:szCs w:val="24"/>
        </w:rPr>
        <w:t xml:space="preserve">20 </w:t>
      </w:r>
      <w:proofErr w:type="spellStart"/>
      <w:r w:rsidR="00EA2E37" w:rsidRPr="00EA2E37">
        <w:rPr>
          <w:color w:val="000000" w:themeColor="text1"/>
          <w:sz w:val="24"/>
          <w:szCs w:val="24"/>
        </w:rPr>
        <w:t>20</w:t>
      </w:r>
      <w:proofErr w:type="spellEnd"/>
      <w:r w:rsidR="00EA2E37" w:rsidRPr="00EA2E37">
        <w:rPr>
          <w:color w:val="000000" w:themeColor="text1"/>
          <w:sz w:val="24"/>
          <w:szCs w:val="24"/>
        </w:rPr>
        <w:t xml:space="preserve"> 41 27 13</w:t>
      </w:r>
    </w:p>
    <w:p w:rsidR="00EA2E37" w:rsidRDefault="00DB56AC" w:rsidP="00EA2E37">
      <w:pPr>
        <w:jc w:val="both"/>
      </w:pPr>
      <w:r w:rsidRPr="009914F4">
        <w:rPr>
          <w:b/>
          <w:sz w:val="24"/>
          <w:szCs w:val="24"/>
        </w:rPr>
        <w:t>Internetová adresa:</w:t>
      </w:r>
      <w:r w:rsidRPr="009914F4">
        <w:rPr>
          <w:sz w:val="24"/>
          <w:szCs w:val="24"/>
        </w:rPr>
        <w:t xml:space="preserve"> </w:t>
      </w:r>
      <w:proofErr w:type="spellStart"/>
      <w:r w:rsidR="00EA2E37" w:rsidRPr="00EA2E37">
        <w:rPr>
          <w:sz w:val="24"/>
          <w:szCs w:val="24"/>
        </w:rPr>
        <w:t>www.svodin.sk</w:t>
      </w:r>
      <w:proofErr w:type="spellEnd"/>
    </w:p>
    <w:p w:rsidR="003A0739" w:rsidRPr="00EA2E37" w:rsidRDefault="003A0739" w:rsidP="00EA2E37">
      <w:pPr>
        <w:jc w:val="both"/>
        <w:rPr>
          <w:color w:val="000000" w:themeColor="text1"/>
          <w:sz w:val="24"/>
          <w:szCs w:val="24"/>
        </w:rPr>
      </w:pPr>
      <w:r w:rsidRPr="00995330">
        <w:rPr>
          <w:b/>
          <w:sz w:val="24"/>
          <w:szCs w:val="24"/>
        </w:rPr>
        <w:t>Štatutárny zástupca:</w:t>
      </w:r>
      <w:r w:rsidRPr="00995330">
        <w:rPr>
          <w:sz w:val="24"/>
          <w:szCs w:val="24"/>
        </w:rPr>
        <w:t xml:space="preserve"> </w:t>
      </w:r>
      <w:r w:rsidR="00654BA6">
        <w:rPr>
          <w:color w:val="000000" w:themeColor="text1"/>
          <w:sz w:val="24"/>
          <w:szCs w:val="24"/>
        </w:rPr>
        <w:t xml:space="preserve">Mgr. </w:t>
      </w:r>
      <w:proofErr w:type="spellStart"/>
      <w:r w:rsidR="00654BA6">
        <w:rPr>
          <w:color w:val="000000" w:themeColor="text1"/>
          <w:sz w:val="24"/>
          <w:szCs w:val="24"/>
        </w:rPr>
        <w:t>Szabolcs</w:t>
      </w:r>
      <w:proofErr w:type="spellEnd"/>
      <w:r w:rsidR="00654BA6">
        <w:rPr>
          <w:color w:val="000000" w:themeColor="text1"/>
          <w:sz w:val="24"/>
          <w:szCs w:val="24"/>
        </w:rPr>
        <w:t xml:space="preserve"> </w:t>
      </w:r>
      <w:proofErr w:type="spellStart"/>
      <w:r w:rsidR="00654BA6">
        <w:rPr>
          <w:color w:val="000000" w:themeColor="text1"/>
          <w:sz w:val="24"/>
          <w:szCs w:val="24"/>
        </w:rPr>
        <w:t>Méri</w:t>
      </w:r>
      <w:proofErr w:type="spellEnd"/>
      <w:r w:rsidR="00C42940">
        <w:rPr>
          <w:color w:val="000000" w:themeColor="text1"/>
          <w:sz w:val="24"/>
          <w:szCs w:val="24"/>
        </w:rPr>
        <w:t xml:space="preserve">, </w:t>
      </w:r>
      <w:r w:rsidR="00EA2E37" w:rsidRPr="00EA2E37">
        <w:rPr>
          <w:color w:val="000000" w:themeColor="text1"/>
          <w:sz w:val="24"/>
          <w:szCs w:val="24"/>
        </w:rPr>
        <w:t>starosta obce</w:t>
      </w:r>
      <w:r w:rsidR="00C42940">
        <w:rPr>
          <w:color w:val="000000" w:themeColor="text1"/>
          <w:sz w:val="24"/>
          <w:szCs w:val="24"/>
        </w:rPr>
        <w:t xml:space="preserve"> Svodín</w:t>
      </w:r>
    </w:p>
    <w:p w:rsidR="003A0739" w:rsidRPr="00EA2E37" w:rsidRDefault="003A0739" w:rsidP="003A0739">
      <w:pPr>
        <w:jc w:val="both"/>
        <w:rPr>
          <w:sz w:val="24"/>
          <w:szCs w:val="24"/>
        </w:rPr>
      </w:pPr>
      <w:r w:rsidRPr="00995330">
        <w:rPr>
          <w:b/>
          <w:sz w:val="24"/>
          <w:szCs w:val="24"/>
        </w:rPr>
        <w:t xml:space="preserve">Telefonický kontakt: </w:t>
      </w:r>
      <w:r w:rsidR="00654BA6">
        <w:rPr>
          <w:sz w:val="24"/>
          <w:szCs w:val="24"/>
        </w:rPr>
        <w:t>Tel.: +421 36 75 66 0</w:t>
      </w:r>
      <w:r w:rsidR="00EA2E37" w:rsidRPr="00EA2E37">
        <w:rPr>
          <w:sz w:val="24"/>
          <w:szCs w:val="24"/>
        </w:rPr>
        <w:t>01</w:t>
      </w:r>
    </w:p>
    <w:p w:rsidR="00DB56AC" w:rsidRPr="00EA2E37" w:rsidRDefault="003A0739" w:rsidP="00EA2E37">
      <w:pPr>
        <w:numPr>
          <w:ilvl w:val="0"/>
          <w:numId w:val="4"/>
        </w:numPr>
        <w:jc w:val="both"/>
        <w:rPr>
          <w:sz w:val="24"/>
          <w:szCs w:val="24"/>
        </w:rPr>
      </w:pPr>
      <w:r w:rsidRPr="00995330">
        <w:rPr>
          <w:b/>
          <w:sz w:val="24"/>
          <w:szCs w:val="24"/>
        </w:rPr>
        <w:t xml:space="preserve">Email: </w:t>
      </w:r>
      <w:r w:rsidR="00EA2E37" w:rsidRPr="00EA2E37">
        <w:rPr>
          <w:sz w:val="24"/>
          <w:szCs w:val="24"/>
        </w:rPr>
        <w:t>svodin@svodin.sk</w:t>
      </w:r>
    </w:p>
    <w:p w:rsidR="00EA2E37" w:rsidRPr="00D04833" w:rsidRDefault="00EA2E37" w:rsidP="00755ECE">
      <w:pPr>
        <w:numPr>
          <w:ilvl w:val="0"/>
          <w:numId w:val="4"/>
        </w:numPr>
        <w:jc w:val="both"/>
        <w:rPr>
          <w:sz w:val="24"/>
          <w:szCs w:val="24"/>
        </w:rPr>
      </w:pPr>
    </w:p>
    <w:p w:rsidR="00DB56AC" w:rsidRPr="005959BA" w:rsidRDefault="00BF4C3D" w:rsidP="00754134">
      <w:pPr>
        <w:jc w:val="center"/>
        <w:rPr>
          <w:rFonts w:cstheme="minorHAnsi"/>
          <w:b/>
          <w:sz w:val="24"/>
          <w:szCs w:val="24"/>
        </w:rPr>
      </w:pPr>
      <w:r w:rsidRPr="00EA2E37">
        <w:rPr>
          <w:rFonts w:cstheme="minorHAnsi"/>
          <w:b/>
          <w:color w:val="000000" w:themeColor="text1"/>
          <w:sz w:val="24"/>
          <w:szCs w:val="24"/>
        </w:rPr>
        <w:t xml:space="preserve">II. PREDMET </w:t>
      </w:r>
      <w:r>
        <w:rPr>
          <w:rFonts w:cstheme="minorHAnsi"/>
          <w:b/>
          <w:sz w:val="24"/>
          <w:szCs w:val="24"/>
        </w:rPr>
        <w:t>ZÁKAZKY</w:t>
      </w:r>
    </w:p>
    <w:p w:rsidR="00981CEE" w:rsidRDefault="00754134" w:rsidP="002A4A15">
      <w:pPr>
        <w:jc w:val="both"/>
        <w:rPr>
          <w:rFonts w:cstheme="minorHAnsi"/>
          <w:sz w:val="24"/>
          <w:szCs w:val="24"/>
        </w:rPr>
      </w:pPr>
      <w:r>
        <w:rPr>
          <w:rFonts w:eastAsia="Times New Roman" w:cstheme="minorHAnsi"/>
          <w:b/>
          <w:bCs/>
          <w:iCs/>
          <w:sz w:val="24"/>
          <w:szCs w:val="24"/>
          <w:lang w:eastAsia="ar-SA"/>
        </w:rPr>
        <w:t xml:space="preserve">1. </w:t>
      </w:r>
      <w:r w:rsidR="00DB56AC" w:rsidRPr="005959BA">
        <w:rPr>
          <w:rFonts w:eastAsia="Times New Roman" w:cstheme="minorHAnsi"/>
          <w:b/>
          <w:bCs/>
          <w:iCs/>
          <w:sz w:val="24"/>
          <w:szCs w:val="24"/>
          <w:lang w:eastAsia="ar-SA"/>
        </w:rPr>
        <w:t>Názov predmetu zákazky:</w:t>
      </w:r>
      <w:bookmarkStart w:id="0" w:name="OLE_LINK1"/>
      <w:bookmarkStart w:id="1" w:name="OLE_LINK2"/>
      <w:bookmarkStart w:id="2" w:name="OLE_LINK3"/>
      <w:bookmarkStart w:id="3" w:name="OLE_LINK4"/>
      <w:r w:rsidR="00DB56AC" w:rsidRPr="005959BA">
        <w:rPr>
          <w:rFonts w:cstheme="minorHAnsi"/>
          <w:b/>
          <w:sz w:val="24"/>
          <w:szCs w:val="24"/>
        </w:rPr>
        <w:t xml:space="preserve"> </w:t>
      </w:r>
      <w:r w:rsidR="00654BA6">
        <w:rPr>
          <w:rFonts w:cstheme="minorHAnsi"/>
          <w:sz w:val="24"/>
          <w:szCs w:val="24"/>
        </w:rPr>
        <w:t>Preprava a montáž javiska</w:t>
      </w:r>
    </w:p>
    <w:p w:rsidR="00C94CC8" w:rsidRPr="005959BA" w:rsidRDefault="00754134" w:rsidP="002A4A15">
      <w:pPr>
        <w:jc w:val="both"/>
        <w:rPr>
          <w:rFonts w:cstheme="minorHAnsi"/>
          <w:sz w:val="24"/>
          <w:szCs w:val="24"/>
        </w:rPr>
      </w:pPr>
      <w:r>
        <w:rPr>
          <w:rFonts w:cstheme="minorHAnsi"/>
          <w:b/>
          <w:sz w:val="24"/>
          <w:szCs w:val="24"/>
        </w:rPr>
        <w:t xml:space="preserve">2. </w:t>
      </w:r>
      <w:r w:rsidR="00C94CC8" w:rsidRPr="00C94CC8">
        <w:rPr>
          <w:rFonts w:cstheme="minorHAnsi"/>
          <w:b/>
          <w:sz w:val="24"/>
          <w:szCs w:val="24"/>
        </w:rPr>
        <w:t>Druh zákazky:</w:t>
      </w:r>
      <w:r w:rsidR="00C94CC8" w:rsidRPr="00C94CC8">
        <w:rPr>
          <w:rFonts w:cstheme="minorHAnsi"/>
          <w:sz w:val="24"/>
          <w:szCs w:val="24"/>
        </w:rPr>
        <w:t xml:space="preserve">  </w:t>
      </w:r>
      <w:r w:rsidR="0041704E">
        <w:rPr>
          <w:rFonts w:cstheme="minorHAnsi"/>
          <w:sz w:val="24"/>
          <w:szCs w:val="24"/>
        </w:rPr>
        <w:t>Stavebné práce</w:t>
      </w:r>
    </w:p>
    <w:p w:rsidR="0098618F" w:rsidRPr="00991519" w:rsidRDefault="00754134" w:rsidP="00AD663E">
      <w:pPr>
        <w:jc w:val="both"/>
        <w:rPr>
          <w:rFonts w:cstheme="minorHAnsi"/>
          <w:color w:val="000000" w:themeColor="text1"/>
          <w:sz w:val="24"/>
          <w:szCs w:val="24"/>
          <w:shd w:val="clear" w:color="auto" w:fill="FFFFFF"/>
        </w:rPr>
      </w:pPr>
      <w:r>
        <w:rPr>
          <w:rFonts w:cstheme="minorHAnsi"/>
          <w:b/>
          <w:sz w:val="24"/>
          <w:szCs w:val="24"/>
        </w:rPr>
        <w:t xml:space="preserve">3. </w:t>
      </w:r>
      <w:r w:rsidR="00DB56AC" w:rsidRPr="005959BA">
        <w:rPr>
          <w:rFonts w:cstheme="minorHAnsi"/>
          <w:b/>
          <w:sz w:val="24"/>
          <w:szCs w:val="24"/>
        </w:rPr>
        <w:t>Spoločný slovník obstarávania</w:t>
      </w:r>
      <w:r w:rsidR="00D603D0">
        <w:rPr>
          <w:rFonts w:cstheme="minorHAnsi"/>
          <w:b/>
          <w:sz w:val="24"/>
          <w:szCs w:val="24"/>
        </w:rPr>
        <w:t>:</w:t>
      </w:r>
      <w:r w:rsidR="00DB56AC" w:rsidRPr="001078BD">
        <w:rPr>
          <w:rFonts w:cstheme="minorHAnsi"/>
          <w:b/>
          <w:sz w:val="24"/>
          <w:szCs w:val="24"/>
        </w:rPr>
        <w:t xml:space="preserve"> </w:t>
      </w:r>
      <w:r w:rsidR="00991519">
        <w:rPr>
          <w:rFonts w:cstheme="minorHAnsi"/>
          <w:b/>
          <w:sz w:val="24"/>
          <w:szCs w:val="24"/>
        </w:rPr>
        <w:t xml:space="preserve"> </w:t>
      </w:r>
      <w:r w:rsidR="00991519" w:rsidRPr="00991519">
        <w:rPr>
          <w:rFonts w:cstheme="minorHAnsi"/>
          <w:sz w:val="24"/>
          <w:szCs w:val="24"/>
        </w:rPr>
        <w:t>Montážne práce</w:t>
      </w:r>
    </w:p>
    <w:p w:rsidR="00B3253A" w:rsidRDefault="00754134" w:rsidP="00DB56AC">
      <w:pPr>
        <w:jc w:val="both"/>
        <w:rPr>
          <w:rFonts w:cstheme="minorHAnsi"/>
          <w:sz w:val="24"/>
          <w:szCs w:val="24"/>
        </w:rPr>
      </w:pPr>
      <w:r w:rsidRPr="00754134">
        <w:rPr>
          <w:rFonts w:cstheme="minorHAnsi"/>
          <w:b/>
          <w:sz w:val="24"/>
          <w:szCs w:val="24"/>
        </w:rPr>
        <w:t>4.</w:t>
      </w:r>
      <w:r>
        <w:rPr>
          <w:rFonts w:cstheme="minorHAnsi"/>
          <w:sz w:val="24"/>
          <w:szCs w:val="24"/>
        </w:rPr>
        <w:t xml:space="preserve"> </w:t>
      </w:r>
      <w:r w:rsidR="00B341EF">
        <w:rPr>
          <w:rFonts w:cstheme="minorHAnsi"/>
          <w:b/>
          <w:sz w:val="24"/>
          <w:szCs w:val="24"/>
        </w:rPr>
        <w:t xml:space="preserve">Kód </w:t>
      </w:r>
      <w:r w:rsidR="00B341EF" w:rsidRPr="00B341EF">
        <w:rPr>
          <w:rFonts w:cstheme="minorHAnsi"/>
          <w:b/>
          <w:sz w:val="24"/>
          <w:szCs w:val="24"/>
        </w:rPr>
        <w:t xml:space="preserve">CPV: </w:t>
      </w:r>
      <w:bookmarkEnd w:id="0"/>
      <w:bookmarkEnd w:id="1"/>
      <w:bookmarkEnd w:id="2"/>
      <w:bookmarkEnd w:id="3"/>
      <w:r w:rsidR="00B3253A" w:rsidRPr="00B3253A">
        <w:rPr>
          <w:rFonts w:cstheme="minorHAnsi"/>
          <w:sz w:val="24"/>
          <w:szCs w:val="24"/>
        </w:rPr>
        <w:t>45255400-3</w:t>
      </w:r>
      <w:r w:rsidR="00B3253A" w:rsidRPr="00B3253A">
        <w:rPr>
          <w:rFonts w:cstheme="minorHAnsi"/>
          <w:sz w:val="24"/>
          <w:szCs w:val="24"/>
        </w:rPr>
        <w:tab/>
      </w:r>
    </w:p>
    <w:p w:rsidR="00CD4DD1" w:rsidRPr="005959BA" w:rsidRDefault="00754134" w:rsidP="00DB56AC">
      <w:pPr>
        <w:jc w:val="both"/>
        <w:rPr>
          <w:rFonts w:cstheme="minorHAnsi"/>
          <w:sz w:val="24"/>
          <w:szCs w:val="24"/>
        </w:rPr>
      </w:pPr>
      <w:r>
        <w:rPr>
          <w:rFonts w:cstheme="minorHAnsi"/>
          <w:b/>
          <w:sz w:val="24"/>
          <w:szCs w:val="24"/>
        </w:rPr>
        <w:t xml:space="preserve">5. </w:t>
      </w:r>
      <w:r w:rsidR="00DB56AC" w:rsidRPr="005959BA">
        <w:rPr>
          <w:rFonts w:cstheme="minorHAnsi"/>
          <w:b/>
          <w:sz w:val="24"/>
          <w:szCs w:val="24"/>
        </w:rPr>
        <w:t>Opis predmetu zákazky:</w:t>
      </w:r>
      <w:r w:rsidR="00DB56AC" w:rsidRPr="005959BA">
        <w:rPr>
          <w:rFonts w:cstheme="minorHAnsi"/>
          <w:sz w:val="24"/>
          <w:szCs w:val="24"/>
        </w:rPr>
        <w:t xml:space="preserve"> Zahŕňa </w:t>
      </w:r>
      <w:r w:rsidR="005959BA">
        <w:rPr>
          <w:rFonts w:cstheme="minorHAnsi"/>
          <w:sz w:val="24"/>
          <w:szCs w:val="24"/>
        </w:rPr>
        <w:t xml:space="preserve">požadované </w:t>
      </w:r>
      <w:r w:rsidR="00412F87" w:rsidRPr="005959BA">
        <w:rPr>
          <w:rFonts w:cstheme="minorHAnsi"/>
          <w:sz w:val="24"/>
          <w:szCs w:val="24"/>
        </w:rPr>
        <w:t>informácie a</w:t>
      </w:r>
      <w:r w:rsidR="00DB56AC" w:rsidRPr="005959BA">
        <w:rPr>
          <w:rFonts w:cstheme="minorHAnsi"/>
          <w:sz w:val="24"/>
          <w:szCs w:val="24"/>
        </w:rPr>
        <w:t xml:space="preserve"> stručnú špecifikáciu na technické </w:t>
      </w:r>
      <w:r w:rsidR="005959BA">
        <w:rPr>
          <w:rFonts w:cstheme="minorHAnsi"/>
          <w:sz w:val="24"/>
          <w:szCs w:val="24"/>
        </w:rPr>
        <w:t>požiadavky k predmetu plnenia.</w:t>
      </w:r>
      <w:r w:rsidR="00DB56AC" w:rsidRPr="005959BA">
        <w:rPr>
          <w:rFonts w:cstheme="minorHAnsi"/>
          <w:sz w:val="24"/>
          <w:szCs w:val="24"/>
        </w:rPr>
        <w:t xml:space="preserve"> </w:t>
      </w:r>
      <w:r w:rsidR="00412F87" w:rsidRPr="005959BA">
        <w:rPr>
          <w:rFonts w:cstheme="minorHAnsi"/>
          <w:sz w:val="24"/>
          <w:szCs w:val="24"/>
        </w:rPr>
        <w:t xml:space="preserve">Predmetom zákazky je </w:t>
      </w:r>
      <w:r w:rsidR="006107B6">
        <w:rPr>
          <w:rFonts w:cstheme="minorHAnsi"/>
          <w:sz w:val="24"/>
          <w:szCs w:val="24"/>
        </w:rPr>
        <w:t xml:space="preserve">preprava a montáž javiska. </w:t>
      </w:r>
      <w:r w:rsidR="0098618F">
        <w:rPr>
          <w:rFonts w:cstheme="minorHAnsi"/>
          <w:sz w:val="24"/>
          <w:szCs w:val="24"/>
        </w:rPr>
        <w:t xml:space="preserve">Zákazka bude realizovaná pre projekt CULTPLAY, v ktorom obec Svodín </w:t>
      </w:r>
      <w:r w:rsidR="00A566C7">
        <w:rPr>
          <w:rFonts w:cstheme="minorHAnsi"/>
          <w:sz w:val="24"/>
          <w:szCs w:val="24"/>
        </w:rPr>
        <w:t>vystupuje ako partner projektu CULTPLAY v rámci výzvy Programu spolupráce INTERREG V-A Slovenská republika - Maďarsko 2014-2020.</w:t>
      </w:r>
      <w:r w:rsidR="0098618F">
        <w:rPr>
          <w:rFonts w:cstheme="minorHAnsi"/>
          <w:sz w:val="24"/>
          <w:szCs w:val="24"/>
        </w:rPr>
        <w:t xml:space="preserve"> </w:t>
      </w:r>
    </w:p>
    <w:p w:rsidR="00903984" w:rsidRDefault="00754134" w:rsidP="009D5BE1">
      <w:pPr>
        <w:jc w:val="both"/>
        <w:rPr>
          <w:rFonts w:cstheme="minorHAnsi"/>
          <w:b/>
          <w:sz w:val="24"/>
          <w:szCs w:val="24"/>
        </w:rPr>
      </w:pPr>
      <w:r>
        <w:rPr>
          <w:rFonts w:cstheme="minorHAnsi"/>
          <w:b/>
          <w:sz w:val="24"/>
          <w:szCs w:val="24"/>
        </w:rPr>
        <w:t xml:space="preserve">5.1 </w:t>
      </w:r>
      <w:r w:rsidR="009D5BE1" w:rsidRPr="005959BA">
        <w:rPr>
          <w:rFonts w:cstheme="minorHAnsi"/>
          <w:b/>
          <w:sz w:val="24"/>
          <w:szCs w:val="24"/>
        </w:rPr>
        <w:t>Technické požiadavky k predmetu plnenia:</w:t>
      </w:r>
      <w:r w:rsidR="009D5BE1" w:rsidRPr="005959BA">
        <w:rPr>
          <w:rFonts w:cstheme="minorHAnsi"/>
          <w:b/>
          <w:sz w:val="24"/>
          <w:szCs w:val="24"/>
        </w:rPr>
        <w:tab/>
      </w:r>
    </w:p>
    <w:p w:rsidR="002E7F46" w:rsidRPr="002E7F46" w:rsidRDefault="002E7F46" w:rsidP="009D5BE1">
      <w:pPr>
        <w:jc w:val="both"/>
        <w:rPr>
          <w:rFonts w:cstheme="minorHAnsi"/>
          <w:sz w:val="24"/>
          <w:szCs w:val="24"/>
        </w:rPr>
      </w:pPr>
      <w:r w:rsidRPr="002E7F46">
        <w:rPr>
          <w:rFonts w:cstheme="minorHAnsi"/>
          <w:sz w:val="24"/>
          <w:szCs w:val="24"/>
        </w:rPr>
        <w:t>Doprava a montáž javiska</w:t>
      </w:r>
      <w:r w:rsidR="00332128">
        <w:rPr>
          <w:rFonts w:cstheme="minorHAnsi"/>
          <w:sz w:val="24"/>
          <w:szCs w:val="24"/>
        </w:rPr>
        <w:t xml:space="preserve"> na nasledovné </w:t>
      </w:r>
      <w:r w:rsidR="00246684">
        <w:rPr>
          <w:rFonts w:cstheme="minorHAnsi"/>
          <w:sz w:val="24"/>
          <w:szCs w:val="24"/>
        </w:rPr>
        <w:t>miesta</w:t>
      </w:r>
      <w:r w:rsidRPr="002E7F46">
        <w:rPr>
          <w:rFonts w:cstheme="minorHAnsi"/>
          <w:sz w:val="24"/>
          <w:szCs w:val="24"/>
        </w:rPr>
        <w:t xml:space="preserve"> (presná adresa bude doplnená dodatočne):</w:t>
      </w:r>
    </w:p>
    <w:p w:rsidR="006107B6" w:rsidRDefault="006107B6" w:rsidP="00DB56AC">
      <w:pPr>
        <w:jc w:val="both"/>
        <w:rPr>
          <w:rFonts w:cstheme="minorHAnsi"/>
          <w:sz w:val="24"/>
          <w:szCs w:val="24"/>
        </w:rPr>
      </w:pPr>
      <w:r>
        <w:rPr>
          <w:rFonts w:cstheme="minorHAnsi"/>
          <w:sz w:val="24"/>
          <w:szCs w:val="24"/>
        </w:rPr>
        <w:t>Mesto Nové Zámky</w:t>
      </w:r>
    </w:p>
    <w:p w:rsidR="006107B6" w:rsidRDefault="006107B6" w:rsidP="00DB56AC">
      <w:pPr>
        <w:jc w:val="both"/>
        <w:rPr>
          <w:rFonts w:cstheme="minorHAnsi"/>
          <w:sz w:val="24"/>
          <w:szCs w:val="24"/>
        </w:rPr>
      </w:pPr>
      <w:proofErr w:type="spellStart"/>
      <w:r>
        <w:rPr>
          <w:rFonts w:cstheme="minorHAnsi"/>
          <w:sz w:val="24"/>
          <w:szCs w:val="24"/>
        </w:rPr>
        <w:t>Kisbér</w:t>
      </w:r>
      <w:proofErr w:type="spellEnd"/>
      <w:r>
        <w:rPr>
          <w:rFonts w:cstheme="minorHAnsi"/>
          <w:sz w:val="24"/>
          <w:szCs w:val="24"/>
        </w:rPr>
        <w:t xml:space="preserve"> </w:t>
      </w:r>
      <w:proofErr w:type="spellStart"/>
      <w:r w:rsidR="00DC3A2C">
        <w:rPr>
          <w:rFonts w:cstheme="minorHAnsi"/>
          <w:sz w:val="24"/>
          <w:szCs w:val="24"/>
        </w:rPr>
        <w:t>Város</w:t>
      </w:r>
      <w:proofErr w:type="spellEnd"/>
      <w:r w:rsidR="00DC3A2C">
        <w:rPr>
          <w:rFonts w:cstheme="minorHAnsi"/>
          <w:sz w:val="24"/>
          <w:szCs w:val="24"/>
        </w:rPr>
        <w:t xml:space="preserve"> </w:t>
      </w:r>
      <w:r w:rsidR="00DC3A2C">
        <w:rPr>
          <w:rFonts w:cstheme="minorHAnsi"/>
          <w:sz w:val="24"/>
          <w:szCs w:val="24"/>
          <w:lang w:val="hu-HU"/>
        </w:rPr>
        <w:t>Ö</w:t>
      </w:r>
      <w:proofErr w:type="spellStart"/>
      <w:r w:rsidR="00DC3A2C">
        <w:rPr>
          <w:rFonts w:cstheme="minorHAnsi"/>
          <w:sz w:val="24"/>
          <w:szCs w:val="24"/>
        </w:rPr>
        <w:t>nkormányzata</w:t>
      </w:r>
      <w:proofErr w:type="spellEnd"/>
      <w:r w:rsidR="00DC3A2C">
        <w:rPr>
          <w:rFonts w:cstheme="minorHAnsi"/>
          <w:sz w:val="24"/>
          <w:szCs w:val="24"/>
        </w:rPr>
        <w:t xml:space="preserve">  - mesto</w:t>
      </w:r>
    </w:p>
    <w:p w:rsidR="006107B6" w:rsidRDefault="006107B6" w:rsidP="00DB56AC">
      <w:pPr>
        <w:jc w:val="both"/>
        <w:rPr>
          <w:rFonts w:cstheme="minorHAnsi"/>
          <w:sz w:val="24"/>
          <w:szCs w:val="24"/>
          <w:lang w:val="hu-HU"/>
        </w:rPr>
      </w:pPr>
      <w:r>
        <w:rPr>
          <w:rFonts w:cstheme="minorHAnsi"/>
          <w:sz w:val="24"/>
          <w:szCs w:val="24"/>
        </w:rPr>
        <w:t xml:space="preserve">Komárom </w:t>
      </w:r>
      <w:proofErr w:type="spellStart"/>
      <w:r>
        <w:rPr>
          <w:rFonts w:cstheme="minorHAnsi"/>
          <w:sz w:val="24"/>
          <w:szCs w:val="24"/>
        </w:rPr>
        <w:t>Város</w:t>
      </w:r>
      <w:proofErr w:type="spellEnd"/>
      <w:r>
        <w:rPr>
          <w:rFonts w:cstheme="minorHAnsi"/>
          <w:sz w:val="24"/>
          <w:szCs w:val="24"/>
        </w:rPr>
        <w:t xml:space="preserve"> </w:t>
      </w:r>
      <w:r>
        <w:rPr>
          <w:rFonts w:cstheme="minorHAnsi"/>
          <w:sz w:val="24"/>
          <w:szCs w:val="24"/>
          <w:lang w:val="hu-HU"/>
        </w:rPr>
        <w:t>Önkormányzata</w:t>
      </w:r>
      <w:r w:rsidR="00DC3A2C">
        <w:rPr>
          <w:rFonts w:cstheme="minorHAnsi"/>
          <w:sz w:val="24"/>
          <w:szCs w:val="24"/>
          <w:lang w:val="hu-HU"/>
        </w:rPr>
        <w:t xml:space="preserve"> - </w:t>
      </w:r>
      <w:proofErr w:type="spellStart"/>
      <w:r w:rsidR="00DC3A2C">
        <w:rPr>
          <w:rFonts w:cstheme="minorHAnsi"/>
          <w:sz w:val="24"/>
          <w:szCs w:val="24"/>
          <w:lang w:val="hu-HU"/>
        </w:rPr>
        <w:t>mesto</w:t>
      </w:r>
      <w:proofErr w:type="spellEnd"/>
    </w:p>
    <w:p w:rsidR="006107B6" w:rsidRDefault="006107B6" w:rsidP="00DB56AC">
      <w:pPr>
        <w:jc w:val="both"/>
        <w:rPr>
          <w:rFonts w:cstheme="minorHAnsi"/>
          <w:sz w:val="24"/>
          <w:szCs w:val="24"/>
          <w:lang w:val="hu-HU"/>
        </w:rPr>
      </w:pPr>
      <w:r>
        <w:rPr>
          <w:rFonts w:cstheme="minorHAnsi"/>
          <w:sz w:val="24"/>
          <w:szCs w:val="24"/>
          <w:lang w:val="hu-HU"/>
        </w:rPr>
        <w:lastRenderedPageBreak/>
        <w:t>Oroszlány Város Önkormányzata</w:t>
      </w:r>
      <w:r w:rsidR="00DC3A2C">
        <w:rPr>
          <w:rFonts w:cstheme="minorHAnsi"/>
          <w:sz w:val="24"/>
          <w:szCs w:val="24"/>
          <w:lang w:val="hu-HU"/>
        </w:rPr>
        <w:t xml:space="preserve"> - </w:t>
      </w:r>
      <w:proofErr w:type="spellStart"/>
      <w:r w:rsidR="00DC3A2C">
        <w:rPr>
          <w:rFonts w:cstheme="minorHAnsi"/>
          <w:sz w:val="24"/>
          <w:szCs w:val="24"/>
          <w:lang w:val="hu-HU"/>
        </w:rPr>
        <w:t>mesto</w:t>
      </w:r>
      <w:proofErr w:type="spellEnd"/>
    </w:p>
    <w:p w:rsidR="006107B6" w:rsidRDefault="00DC3A2C" w:rsidP="00DB56AC">
      <w:pPr>
        <w:jc w:val="both"/>
        <w:rPr>
          <w:rFonts w:cstheme="minorHAnsi"/>
          <w:sz w:val="24"/>
          <w:szCs w:val="24"/>
          <w:lang w:val="hu-HU"/>
        </w:rPr>
      </w:pPr>
      <w:r>
        <w:rPr>
          <w:rFonts w:cstheme="minorHAnsi"/>
          <w:sz w:val="24"/>
          <w:szCs w:val="24"/>
          <w:lang w:val="hu-HU"/>
        </w:rPr>
        <w:t xml:space="preserve">Tata Város Önkormányzata - </w:t>
      </w:r>
      <w:proofErr w:type="spellStart"/>
      <w:r>
        <w:rPr>
          <w:rFonts w:cstheme="minorHAnsi"/>
          <w:sz w:val="24"/>
          <w:szCs w:val="24"/>
          <w:lang w:val="hu-HU"/>
        </w:rPr>
        <w:t>mesto</w:t>
      </w:r>
      <w:proofErr w:type="spellEnd"/>
    </w:p>
    <w:p w:rsidR="00DC3A2C" w:rsidRDefault="00DC3A2C" w:rsidP="00DB56AC">
      <w:pPr>
        <w:jc w:val="both"/>
        <w:rPr>
          <w:rFonts w:cstheme="minorHAnsi"/>
          <w:sz w:val="24"/>
          <w:szCs w:val="24"/>
          <w:lang w:val="hu-HU"/>
        </w:rPr>
      </w:pPr>
      <w:proofErr w:type="spellStart"/>
      <w:r>
        <w:rPr>
          <w:rFonts w:cstheme="minorHAnsi"/>
          <w:sz w:val="24"/>
          <w:szCs w:val="24"/>
          <w:lang w:val="hu-HU"/>
        </w:rPr>
        <w:t>Mesto</w:t>
      </w:r>
      <w:proofErr w:type="spellEnd"/>
      <w:r>
        <w:rPr>
          <w:rFonts w:cstheme="minorHAnsi"/>
          <w:sz w:val="24"/>
          <w:szCs w:val="24"/>
          <w:lang w:val="hu-HU"/>
        </w:rPr>
        <w:t xml:space="preserve"> </w:t>
      </w:r>
      <w:proofErr w:type="spellStart"/>
      <w:r>
        <w:rPr>
          <w:rFonts w:cstheme="minorHAnsi"/>
          <w:sz w:val="24"/>
          <w:szCs w:val="24"/>
          <w:lang w:val="hu-HU"/>
        </w:rPr>
        <w:t>Hurbanovo</w:t>
      </w:r>
      <w:proofErr w:type="spellEnd"/>
    </w:p>
    <w:p w:rsidR="00DC3A2C" w:rsidRDefault="00DC3A2C" w:rsidP="00DB56AC">
      <w:pPr>
        <w:jc w:val="both"/>
        <w:rPr>
          <w:rFonts w:cstheme="minorHAnsi"/>
          <w:sz w:val="24"/>
          <w:szCs w:val="24"/>
          <w:lang w:val="hu-HU"/>
        </w:rPr>
      </w:pPr>
      <w:proofErr w:type="spellStart"/>
      <w:r>
        <w:rPr>
          <w:rFonts w:cstheme="minorHAnsi"/>
          <w:sz w:val="24"/>
          <w:szCs w:val="24"/>
          <w:lang w:val="hu-HU"/>
        </w:rPr>
        <w:t>Mesto</w:t>
      </w:r>
      <w:proofErr w:type="spellEnd"/>
      <w:r>
        <w:rPr>
          <w:rFonts w:cstheme="minorHAnsi"/>
          <w:sz w:val="24"/>
          <w:szCs w:val="24"/>
          <w:lang w:val="hu-HU"/>
        </w:rPr>
        <w:t xml:space="preserve"> </w:t>
      </w:r>
      <w:proofErr w:type="spellStart"/>
      <w:r>
        <w:rPr>
          <w:rFonts w:cstheme="minorHAnsi"/>
          <w:sz w:val="24"/>
          <w:szCs w:val="24"/>
          <w:lang w:val="hu-HU"/>
        </w:rPr>
        <w:t>Kolárovo</w:t>
      </w:r>
      <w:proofErr w:type="spellEnd"/>
    </w:p>
    <w:p w:rsidR="00DC3A2C" w:rsidRDefault="00DC3A2C" w:rsidP="00DB56AC">
      <w:pPr>
        <w:jc w:val="both"/>
        <w:rPr>
          <w:rFonts w:cstheme="minorHAnsi"/>
          <w:sz w:val="24"/>
          <w:szCs w:val="24"/>
        </w:rPr>
      </w:pPr>
      <w:proofErr w:type="spellStart"/>
      <w:r>
        <w:rPr>
          <w:rFonts w:cstheme="minorHAnsi"/>
          <w:sz w:val="24"/>
          <w:szCs w:val="24"/>
          <w:lang w:val="hu-HU"/>
        </w:rPr>
        <w:t>Mesto</w:t>
      </w:r>
      <w:proofErr w:type="spellEnd"/>
      <w:r>
        <w:rPr>
          <w:rFonts w:cstheme="minorHAnsi"/>
          <w:sz w:val="24"/>
          <w:szCs w:val="24"/>
          <w:lang w:val="hu-HU"/>
        </w:rPr>
        <w:t xml:space="preserve"> </w:t>
      </w:r>
      <w:r>
        <w:rPr>
          <w:rFonts w:cstheme="minorHAnsi"/>
          <w:sz w:val="24"/>
          <w:szCs w:val="24"/>
        </w:rPr>
        <w:t>Šaľa</w:t>
      </w:r>
    </w:p>
    <w:p w:rsidR="00995330" w:rsidRDefault="00AD663E" w:rsidP="00DB56AC">
      <w:pPr>
        <w:jc w:val="both"/>
        <w:rPr>
          <w:b/>
          <w:sz w:val="24"/>
          <w:szCs w:val="24"/>
        </w:rPr>
      </w:pPr>
      <w:r>
        <w:rPr>
          <w:b/>
          <w:sz w:val="24"/>
          <w:szCs w:val="24"/>
        </w:rPr>
        <w:t>5.2</w:t>
      </w:r>
      <w:r w:rsidR="00754134" w:rsidRPr="00754134">
        <w:rPr>
          <w:b/>
          <w:sz w:val="24"/>
          <w:szCs w:val="24"/>
        </w:rPr>
        <w:t>.</w:t>
      </w:r>
      <w:r w:rsidR="00754134">
        <w:rPr>
          <w:sz w:val="24"/>
          <w:szCs w:val="24"/>
        </w:rPr>
        <w:t xml:space="preserve"> </w:t>
      </w:r>
      <w:r w:rsidR="005959BA" w:rsidRPr="00995330">
        <w:rPr>
          <w:b/>
          <w:sz w:val="24"/>
          <w:szCs w:val="24"/>
        </w:rPr>
        <w:t>Požiadavky na termín dodania</w:t>
      </w:r>
      <w:r w:rsidR="00AC1712">
        <w:rPr>
          <w:b/>
          <w:sz w:val="24"/>
          <w:szCs w:val="24"/>
        </w:rPr>
        <w:t xml:space="preserve"> v zmysle harmonogramu:</w:t>
      </w:r>
    </w:p>
    <w:p w:rsidR="006F20A9" w:rsidRPr="006F20A9" w:rsidRDefault="00EF167C" w:rsidP="006F20A9">
      <w:pPr>
        <w:pStyle w:val="Odsekzoznamu"/>
        <w:numPr>
          <w:ilvl w:val="0"/>
          <w:numId w:val="6"/>
        </w:numPr>
        <w:jc w:val="both"/>
        <w:rPr>
          <w:sz w:val="24"/>
          <w:szCs w:val="24"/>
        </w:rPr>
      </w:pPr>
      <w:r>
        <w:rPr>
          <w:sz w:val="24"/>
          <w:szCs w:val="24"/>
        </w:rPr>
        <w:t>Termín dodania do 30.12.2019</w:t>
      </w:r>
    </w:p>
    <w:p w:rsidR="00B341EF" w:rsidRDefault="00AD663E" w:rsidP="00ED0AA2">
      <w:pPr>
        <w:jc w:val="both"/>
        <w:rPr>
          <w:sz w:val="24"/>
          <w:szCs w:val="24"/>
        </w:rPr>
      </w:pPr>
      <w:r>
        <w:rPr>
          <w:b/>
          <w:sz w:val="24"/>
          <w:szCs w:val="24"/>
        </w:rPr>
        <w:t>5.3</w:t>
      </w:r>
      <w:r w:rsidR="00754134">
        <w:rPr>
          <w:b/>
          <w:sz w:val="24"/>
          <w:szCs w:val="24"/>
        </w:rPr>
        <w:t xml:space="preserve">. </w:t>
      </w:r>
      <w:r w:rsidR="00FC5F64">
        <w:rPr>
          <w:b/>
          <w:sz w:val="24"/>
          <w:szCs w:val="24"/>
        </w:rPr>
        <w:t xml:space="preserve"> </w:t>
      </w:r>
      <w:r w:rsidR="00822812" w:rsidRPr="005959BA">
        <w:rPr>
          <w:b/>
          <w:sz w:val="24"/>
          <w:szCs w:val="24"/>
        </w:rPr>
        <w:t>Miesto konzultácie:</w:t>
      </w:r>
      <w:r w:rsidR="00822812" w:rsidRPr="005959BA">
        <w:rPr>
          <w:sz w:val="24"/>
          <w:szCs w:val="24"/>
        </w:rPr>
        <w:t xml:space="preserve"> </w:t>
      </w:r>
      <w:r w:rsidR="00D651C8">
        <w:rPr>
          <w:sz w:val="24"/>
          <w:szCs w:val="24"/>
        </w:rPr>
        <w:t>V sídle</w:t>
      </w:r>
      <w:r w:rsidR="00291655" w:rsidRPr="005959BA">
        <w:rPr>
          <w:sz w:val="24"/>
          <w:szCs w:val="24"/>
        </w:rPr>
        <w:t xml:space="preserve"> verejného</w:t>
      </w:r>
      <w:r w:rsidR="00822812" w:rsidRPr="005959BA">
        <w:rPr>
          <w:sz w:val="24"/>
          <w:szCs w:val="24"/>
        </w:rPr>
        <w:t xml:space="preserve"> obstarávateľa</w:t>
      </w:r>
    </w:p>
    <w:p w:rsidR="00754134" w:rsidRPr="005959BA" w:rsidRDefault="00754134" w:rsidP="00ED0AA2">
      <w:pPr>
        <w:jc w:val="both"/>
        <w:rPr>
          <w:sz w:val="24"/>
          <w:szCs w:val="24"/>
        </w:rPr>
      </w:pPr>
      <w:r>
        <w:rPr>
          <w:b/>
          <w:sz w:val="24"/>
          <w:szCs w:val="24"/>
        </w:rPr>
        <w:t xml:space="preserve">6. </w:t>
      </w:r>
      <w:r w:rsidRPr="005959BA">
        <w:rPr>
          <w:b/>
          <w:sz w:val="24"/>
          <w:szCs w:val="24"/>
        </w:rPr>
        <w:t>Predpokladaná hodnota zákazky</w:t>
      </w:r>
      <w:r w:rsidRPr="00B206A5">
        <w:rPr>
          <w:b/>
          <w:sz w:val="24"/>
          <w:szCs w:val="24"/>
        </w:rPr>
        <w:t>:</w:t>
      </w:r>
      <w:r w:rsidR="00203ECC" w:rsidRPr="00B206A5">
        <w:rPr>
          <w:sz w:val="24"/>
          <w:szCs w:val="24"/>
        </w:rPr>
        <w:t xml:space="preserve"> </w:t>
      </w:r>
      <w:r w:rsidR="001154FC" w:rsidRPr="00B206A5">
        <w:rPr>
          <w:sz w:val="24"/>
          <w:szCs w:val="24"/>
        </w:rPr>
        <w:t xml:space="preserve"> </w:t>
      </w:r>
      <w:r w:rsidR="002E7F46" w:rsidRPr="00B206A5">
        <w:rPr>
          <w:sz w:val="24"/>
          <w:szCs w:val="24"/>
        </w:rPr>
        <w:t>3200 EUR s </w:t>
      </w:r>
      <w:r w:rsidRPr="00B206A5">
        <w:rPr>
          <w:sz w:val="24"/>
          <w:szCs w:val="24"/>
        </w:rPr>
        <w:t>DPH</w:t>
      </w:r>
      <w:r w:rsidR="002E7F46">
        <w:rPr>
          <w:sz w:val="24"/>
          <w:szCs w:val="24"/>
        </w:rPr>
        <w:t xml:space="preserve"> (8x400 EUR)</w:t>
      </w:r>
    </w:p>
    <w:p w:rsidR="00822812" w:rsidRDefault="00754134" w:rsidP="00ED0AA2">
      <w:pPr>
        <w:jc w:val="both"/>
        <w:rPr>
          <w:sz w:val="24"/>
          <w:szCs w:val="24"/>
        </w:rPr>
      </w:pPr>
      <w:r>
        <w:rPr>
          <w:b/>
          <w:sz w:val="24"/>
          <w:szCs w:val="24"/>
        </w:rPr>
        <w:t xml:space="preserve">7. </w:t>
      </w:r>
      <w:r w:rsidR="00C94CC8" w:rsidRPr="00C94CC8">
        <w:rPr>
          <w:b/>
          <w:sz w:val="24"/>
          <w:szCs w:val="24"/>
        </w:rPr>
        <w:t>Lehota trvania zákazky:</w:t>
      </w:r>
      <w:r w:rsidR="00C94CC8">
        <w:rPr>
          <w:sz w:val="24"/>
          <w:szCs w:val="24"/>
        </w:rPr>
        <w:t xml:space="preserve"> </w:t>
      </w:r>
      <w:r w:rsidR="006F20A9">
        <w:rPr>
          <w:sz w:val="24"/>
          <w:szCs w:val="24"/>
        </w:rPr>
        <w:t xml:space="preserve">do </w:t>
      </w:r>
      <w:r w:rsidR="00246684">
        <w:rPr>
          <w:sz w:val="24"/>
          <w:szCs w:val="24"/>
        </w:rPr>
        <w:t>31.01.</w:t>
      </w:r>
      <w:r w:rsidR="00B206A5" w:rsidRPr="00B206A5">
        <w:rPr>
          <w:sz w:val="24"/>
          <w:szCs w:val="24"/>
        </w:rPr>
        <w:t>2020</w:t>
      </w:r>
    </w:p>
    <w:p w:rsidR="002E7F46" w:rsidRDefault="00754134" w:rsidP="00F44545">
      <w:pPr>
        <w:jc w:val="both"/>
        <w:rPr>
          <w:sz w:val="24"/>
          <w:szCs w:val="24"/>
        </w:rPr>
      </w:pPr>
      <w:r>
        <w:rPr>
          <w:b/>
          <w:sz w:val="24"/>
          <w:szCs w:val="24"/>
        </w:rPr>
        <w:t xml:space="preserve">8. </w:t>
      </w:r>
      <w:r w:rsidR="00C94CC8" w:rsidRPr="00C94CC8">
        <w:rPr>
          <w:b/>
          <w:sz w:val="24"/>
          <w:szCs w:val="24"/>
        </w:rPr>
        <w:t xml:space="preserve">Spôsob vzniku </w:t>
      </w:r>
      <w:r w:rsidR="00C94CC8" w:rsidRPr="00B206A5">
        <w:rPr>
          <w:b/>
          <w:sz w:val="24"/>
          <w:szCs w:val="24"/>
        </w:rPr>
        <w:t>záväzku:</w:t>
      </w:r>
      <w:r w:rsidR="00C94CC8" w:rsidRPr="00B206A5">
        <w:rPr>
          <w:sz w:val="24"/>
          <w:szCs w:val="24"/>
        </w:rPr>
        <w:t xml:space="preserve"> Zmluva o</w:t>
      </w:r>
      <w:r w:rsidR="002E7F46" w:rsidRPr="00B206A5">
        <w:rPr>
          <w:sz w:val="24"/>
          <w:szCs w:val="24"/>
        </w:rPr>
        <w:t> </w:t>
      </w:r>
      <w:r w:rsidR="00C94CC8" w:rsidRPr="00B206A5">
        <w:rPr>
          <w:sz w:val="24"/>
          <w:szCs w:val="24"/>
        </w:rPr>
        <w:t>dielo</w:t>
      </w:r>
    </w:p>
    <w:p w:rsidR="00CC105A" w:rsidRPr="00F44545" w:rsidRDefault="005871FD" w:rsidP="00F44545">
      <w:pPr>
        <w:jc w:val="both"/>
        <w:rPr>
          <w:sz w:val="24"/>
          <w:szCs w:val="24"/>
        </w:rPr>
      </w:pPr>
      <w:r w:rsidRPr="00F44545">
        <w:rPr>
          <w:b/>
          <w:sz w:val="24"/>
          <w:szCs w:val="24"/>
        </w:rPr>
        <w:t xml:space="preserve">9. Platobné podmienky: </w:t>
      </w:r>
      <w:r w:rsidR="00F44545" w:rsidRPr="00F44545">
        <w:rPr>
          <w:sz w:val="24"/>
          <w:szCs w:val="24"/>
        </w:rPr>
        <w:t>Podrobné vymedzenie obchodných podmienok</w:t>
      </w:r>
      <w:r w:rsidR="00F44545">
        <w:rPr>
          <w:b/>
          <w:sz w:val="24"/>
          <w:szCs w:val="24"/>
        </w:rPr>
        <w:t xml:space="preserve"> </w:t>
      </w:r>
      <w:r w:rsidR="00F44545">
        <w:rPr>
          <w:sz w:val="24"/>
          <w:szCs w:val="24"/>
        </w:rPr>
        <w:t>s</w:t>
      </w:r>
      <w:r w:rsidRPr="00F44545">
        <w:rPr>
          <w:sz w:val="24"/>
          <w:szCs w:val="24"/>
        </w:rPr>
        <w:t xml:space="preserve">ú </w:t>
      </w:r>
      <w:r w:rsidR="00F44545" w:rsidRPr="00F44545">
        <w:rPr>
          <w:sz w:val="24"/>
          <w:szCs w:val="24"/>
        </w:rPr>
        <w:t>predmetom Zmluvy o</w:t>
      </w:r>
      <w:r w:rsidR="006F20A9">
        <w:rPr>
          <w:sz w:val="24"/>
          <w:szCs w:val="24"/>
        </w:rPr>
        <w:t> </w:t>
      </w:r>
      <w:r w:rsidR="00F44545" w:rsidRPr="00F44545">
        <w:rPr>
          <w:sz w:val="24"/>
          <w:szCs w:val="24"/>
        </w:rPr>
        <w:t>dielo</w:t>
      </w:r>
      <w:r w:rsidR="006F20A9">
        <w:rPr>
          <w:sz w:val="24"/>
          <w:szCs w:val="24"/>
        </w:rPr>
        <w:t>.</w:t>
      </w:r>
    </w:p>
    <w:p w:rsidR="00822812" w:rsidRDefault="005871FD" w:rsidP="00F44545">
      <w:pPr>
        <w:pStyle w:val="Bezriadkovania"/>
        <w:jc w:val="both"/>
        <w:rPr>
          <w:sz w:val="24"/>
          <w:szCs w:val="24"/>
        </w:rPr>
      </w:pPr>
      <w:r>
        <w:rPr>
          <w:b/>
          <w:sz w:val="24"/>
          <w:szCs w:val="24"/>
        </w:rPr>
        <w:t>10</w:t>
      </w:r>
      <w:r w:rsidR="00ED0AA2" w:rsidRPr="00ED0AA2">
        <w:rPr>
          <w:b/>
          <w:sz w:val="24"/>
          <w:szCs w:val="24"/>
        </w:rPr>
        <w:t>.</w:t>
      </w:r>
      <w:r w:rsidR="00ED0AA2" w:rsidRPr="00ED0AA2">
        <w:rPr>
          <w:sz w:val="24"/>
          <w:szCs w:val="24"/>
        </w:rPr>
        <w:t xml:space="preserve"> </w:t>
      </w:r>
      <w:r w:rsidR="00822812" w:rsidRPr="00ED0AA2">
        <w:rPr>
          <w:b/>
          <w:sz w:val="24"/>
          <w:szCs w:val="24"/>
        </w:rPr>
        <w:t>Zdroj finančných prostriedkov</w:t>
      </w:r>
      <w:r w:rsidR="00C94CC8" w:rsidRPr="00ED0AA2">
        <w:rPr>
          <w:b/>
          <w:sz w:val="24"/>
          <w:szCs w:val="24"/>
        </w:rPr>
        <w:t>:</w:t>
      </w:r>
      <w:r w:rsidR="00C94CC8" w:rsidRPr="00ED0AA2">
        <w:rPr>
          <w:sz w:val="24"/>
          <w:szCs w:val="24"/>
        </w:rPr>
        <w:t xml:space="preserve"> </w:t>
      </w:r>
      <w:r w:rsidR="00822812" w:rsidRPr="00ED0AA2">
        <w:rPr>
          <w:sz w:val="24"/>
          <w:szCs w:val="24"/>
        </w:rPr>
        <w:t>Pred</w:t>
      </w:r>
      <w:r w:rsidR="00C94CC8" w:rsidRPr="00ED0AA2">
        <w:rPr>
          <w:sz w:val="24"/>
          <w:szCs w:val="24"/>
        </w:rPr>
        <w:t>met zákaz</w:t>
      </w:r>
      <w:r w:rsidR="00047795">
        <w:rPr>
          <w:sz w:val="24"/>
          <w:szCs w:val="24"/>
        </w:rPr>
        <w:t xml:space="preserve">ky bude financovaný </w:t>
      </w:r>
      <w:r w:rsidR="00A566C7">
        <w:rPr>
          <w:sz w:val="24"/>
          <w:szCs w:val="24"/>
        </w:rPr>
        <w:t xml:space="preserve">zo </w:t>
      </w:r>
      <w:r w:rsidR="00A566C7" w:rsidRPr="00B206A5">
        <w:rPr>
          <w:sz w:val="24"/>
          <w:szCs w:val="24"/>
        </w:rPr>
        <w:t>zdrojov NFP príslušného programu INTERREG V-A Slovenská republika – Maďarsko 2014-2020 a čiastočne vlastných rozpočtových zdrojov verejného obstarávateľa.</w:t>
      </w:r>
      <w:r w:rsidR="00A566C7">
        <w:rPr>
          <w:sz w:val="24"/>
          <w:szCs w:val="24"/>
        </w:rPr>
        <w:t xml:space="preserve"> </w:t>
      </w:r>
    </w:p>
    <w:p w:rsidR="005871FD" w:rsidRPr="007A0131" w:rsidRDefault="005871FD" w:rsidP="00F44545">
      <w:pPr>
        <w:jc w:val="both"/>
        <w:rPr>
          <w:sz w:val="24"/>
          <w:szCs w:val="24"/>
        </w:rPr>
      </w:pPr>
    </w:p>
    <w:p w:rsidR="00FC5F64" w:rsidRPr="00B07459" w:rsidRDefault="009C41C8" w:rsidP="0010624A">
      <w:pPr>
        <w:jc w:val="center"/>
        <w:rPr>
          <w:b/>
          <w:sz w:val="24"/>
          <w:szCs w:val="24"/>
        </w:rPr>
      </w:pPr>
      <w:r w:rsidRPr="00B07459">
        <w:rPr>
          <w:b/>
          <w:sz w:val="24"/>
          <w:szCs w:val="24"/>
        </w:rPr>
        <w:t>III</w:t>
      </w:r>
      <w:r w:rsidR="00BF4C3D">
        <w:rPr>
          <w:b/>
          <w:sz w:val="24"/>
          <w:szCs w:val="24"/>
        </w:rPr>
        <w:t>. INFORMÁCIE PRE ZÁUJEMCOV</w:t>
      </w:r>
    </w:p>
    <w:p w:rsidR="00754134" w:rsidRDefault="00754134" w:rsidP="00754134">
      <w:pPr>
        <w:jc w:val="both"/>
        <w:rPr>
          <w:sz w:val="24"/>
          <w:szCs w:val="24"/>
        </w:rPr>
      </w:pPr>
      <w:r>
        <w:rPr>
          <w:b/>
          <w:sz w:val="24"/>
          <w:szCs w:val="24"/>
        </w:rPr>
        <w:t xml:space="preserve">1. </w:t>
      </w:r>
      <w:r w:rsidRPr="00C94CC8">
        <w:rPr>
          <w:b/>
          <w:sz w:val="24"/>
          <w:szCs w:val="24"/>
        </w:rPr>
        <w:t>Lehota viazanosti ponuky:</w:t>
      </w:r>
      <w:r>
        <w:rPr>
          <w:sz w:val="24"/>
          <w:szCs w:val="24"/>
        </w:rPr>
        <w:t xml:space="preserve"> Uchádzač je svojou ponukou viazaný od uplynutia lehoty na predkladanie ponúk do uplynutia lehoty viazanosti ponúk stanovenej </w:t>
      </w:r>
      <w:r w:rsidR="00203ECC">
        <w:rPr>
          <w:sz w:val="24"/>
          <w:szCs w:val="24"/>
        </w:rPr>
        <w:t xml:space="preserve">verejným obstarávateľom </w:t>
      </w:r>
      <w:r w:rsidR="00203ECC" w:rsidRPr="00B206A5">
        <w:rPr>
          <w:sz w:val="24"/>
          <w:szCs w:val="24"/>
        </w:rPr>
        <w:t xml:space="preserve">do </w:t>
      </w:r>
      <w:r w:rsidR="00B206A5" w:rsidRPr="00B206A5">
        <w:rPr>
          <w:sz w:val="24"/>
          <w:szCs w:val="24"/>
        </w:rPr>
        <w:t>31.01.2020</w:t>
      </w:r>
    </w:p>
    <w:p w:rsidR="00754134" w:rsidRDefault="00754134" w:rsidP="00754134">
      <w:pPr>
        <w:jc w:val="both"/>
        <w:rPr>
          <w:b/>
          <w:sz w:val="24"/>
          <w:szCs w:val="24"/>
        </w:rPr>
      </w:pPr>
      <w:r>
        <w:rPr>
          <w:b/>
          <w:sz w:val="24"/>
          <w:szCs w:val="24"/>
        </w:rPr>
        <w:t xml:space="preserve">2. </w:t>
      </w:r>
      <w:r w:rsidRPr="00C94CC8">
        <w:rPr>
          <w:b/>
          <w:sz w:val="24"/>
          <w:szCs w:val="24"/>
        </w:rPr>
        <w:t>Dorozumenie a</w:t>
      </w:r>
      <w:r>
        <w:rPr>
          <w:b/>
          <w:sz w:val="24"/>
          <w:szCs w:val="24"/>
        </w:rPr>
        <w:t> </w:t>
      </w:r>
      <w:r w:rsidRPr="00C94CC8">
        <w:rPr>
          <w:b/>
          <w:sz w:val="24"/>
          <w:szCs w:val="24"/>
        </w:rPr>
        <w:t>vysvetlenie</w:t>
      </w:r>
    </w:p>
    <w:p w:rsidR="00754134" w:rsidRPr="00C94CC8" w:rsidRDefault="00754134" w:rsidP="00754134">
      <w:pPr>
        <w:jc w:val="both"/>
        <w:rPr>
          <w:b/>
          <w:sz w:val="24"/>
          <w:szCs w:val="24"/>
        </w:rPr>
      </w:pPr>
      <w:r>
        <w:rPr>
          <w:b/>
          <w:sz w:val="24"/>
          <w:szCs w:val="24"/>
        </w:rPr>
        <w:t xml:space="preserve">2.1.  </w:t>
      </w:r>
      <w:r w:rsidRPr="00C94CC8">
        <w:rPr>
          <w:sz w:val="24"/>
          <w:szCs w:val="24"/>
        </w:rPr>
        <w:t>Poskytovanie vysvetlení a iné dorozumievanie (ďalej len „informácie“) medzi verejným obstarávateľom a záujemcami sa u</w:t>
      </w:r>
      <w:r w:rsidR="003D58FE">
        <w:rPr>
          <w:sz w:val="24"/>
          <w:szCs w:val="24"/>
        </w:rPr>
        <w:t>skutočňu</w:t>
      </w:r>
      <w:r w:rsidR="00F44545">
        <w:rPr>
          <w:sz w:val="24"/>
          <w:szCs w:val="24"/>
        </w:rPr>
        <w:t>je elektronickou formou/emailom</w:t>
      </w:r>
      <w:r w:rsidR="00CC105A">
        <w:rPr>
          <w:sz w:val="24"/>
          <w:szCs w:val="24"/>
        </w:rPr>
        <w:t>.</w:t>
      </w:r>
    </w:p>
    <w:p w:rsidR="00754134" w:rsidRPr="00E03C92" w:rsidRDefault="00754134" w:rsidP="00754134">
      <w:pPr>
        <w:jc w:val="both"/>
        <w:rPr>
          <w:sz w:val="24"/>
          <w:szCs w:val="24"/>
          <w:highlight w:val="yellow"/>
        </w:rPr>
      </w:pPr>
      <w:r w:rsidRPr="00754134">
        <w:rPr>
          <w:b/>
          <w:sz w:val="24"/>
          <w:szCs w:val="24"/>
        </w:rPr>
        <w:t>2.2.</w:t>
      </w:r>
      <w:r>
        <w:rPr>
          <w:sz w:val="24"/>
          <w:szCs w:val="24"/>
        </w:rPr>
        <w:t xml:space="preserve"> </w:t>
      </w:r>
      <w:r w:rsidRPr="00C94CC8">
        <w:rPr>
          <w:sz w:val="24"/>
          <w:szCs w:val="24"/>
        </w:rPr>
        <w:t>Za včas doručenú požiadavku</w:t>
      </w:r>
      <w:r w:rsidR="00466683">
        <w:rPr>
          <w:sz w:val="24"/>
          <w:szCs w:val="24"/>
        </w:rPr>
        <w:t xml:space="preserve"> o </w:t>
      </w:r>
      <w:r w:rsidR="007036CF">
        <w:rPr>
          <w:sz w:val="24"/>
          <w:szCs w:val="24"/>
        </w:rPr>
        <w:t xml:space="preserve"> </w:t>
      </w:r>
      <w:r w:rsidR="00466683">
        <w:rPr>
          <w:sz w:val="24"/>
          <w:szCs w:val="24"/>
        </w:rPr>
        <w:t>vysvetle</w:t>
      </w:r>
      <w:r w:rsidR="00AA727E">
        <w:rPr>
          <w:sz w:val="24"/>
          <w:szCs w:val="24"/>
        </w:rPr>
        <w:t xml:space="preserve">nie </w:t>
      </w:r>
      <w:r w:rsidRPr="00C94CC8">
        <w:rPr>
          <w:sz w:val="24"/>
          <w:szCs w:val="24"/>
        </w:rPr>
        <w:t>sa bude považovať požiadavka o vysvetl</w:t>
      </w:r>
      <w:r>
        <w:rPr>
          <w:sz w:val="24"/>
          <w:szCs w:val="24"/>
        </w:rPr>
        <w:t xml:space="preserve">enie doručená </w:t>
      </w:r>
      <w:r w:rsidRPr="00B206A5">
        <w:rPr>
          <w:sz w:val="24"/>
          <w:szCs w:val="24"/>
        </w:rPr>
        <w:t>najneskôr do</w:t>
      </w:r>
      <w:r w:rsidR="006F3055" w:rsidRPr="00B206A5">
        <w:rPr>
          <w:sz w:val="24"/>
          <w:szCs w:val="24"/>
        </w:rPr>
        <w:t xml:space="preserve"> </w:t>
      </w:r>
      <w:r w:rsidR="002E7F46" w:rsidRPr="00B206A5">
        <w:rPr>
          <w:sz w:val="24"/>
          <w:szCs w:val="24"/>
        </w:rPr>
        <w:t>3.5.</w:t>
      </w:r>
      <w:r w:rsidR="00E03C92" w:rsidRPr="00B206A5">
        <w:rPr>
          <w:sz w:val="24"/>
          <w:szCs w:val="24"/>
        </w:rPr>
        <w:t>2019</w:t>
      </w:r>
      <w:r w:rsidR="001154FC" w:rsidRPr="00B206A5">
        <w:rPr>
          <w:sz w:val="24"/>
          <w:szCs w:val="24"/>
        </w:rPr>
        <w:t xml:space="preserve">. </w:t>
      </w:r>
      <w:r w:rsidR="005D24FC" w:rsidRPr="00B206A5">
        <w:rPr>
          <w:sz w:val="24"/>
          <w:szCs w:val="24"/>
        </w:rPr>
        <w:t>Komunikácia</w:t>
      </w:r>
      <w:r w:rsidR="005D24FC">
        <w:rPr>
          <w:sz w:val="24"/>
          <w:szCs w:val="24"/>
        </w:rPr>
        <w:t xml:space="preserve"> sa vymedzuje v pracovnom čase </w:t>
      </w:r>
      <w:r>
        <w:rPr>
          <w:sz w:val="24"/>
          <w:szCs w:val="24"/>
        </w:rPr>
        <w:t>do</w:t>
      </w:r>
      <w:r w:rsidR="00B341EF">
        <w:rPr>
          <w:sz w:val="24"/>
          <w:szCs w:val="24"/>
        </w:rPr>
        <w:t xml:space="preserve"> </w:t>
      </w:r>
      <w:r w:rsidR="000A1320">
        <w:rPr>
          <w:sz w:val="24"/>
          <w:szCs w:val="24"/>
        </w:rPr>
        <w:t>1</w:t>
      </w:r>
      <w:r w:rsidR="00680DCF">
        <w:rPr>
          <w:sz w:val="24"/>
          <w:szCs w:val="24"/>
        </w:rPr>
        <w:t>5</w:t>
      </w:r>
      <w:r w:rsidR="00B341EF">
        <w:rPr>
          <w:sz w:val="24"/>
          <w:szCs w:val="24"/>
        </w:rPr>
        <w:t>:0</w:t>
      </w:r>
      <w:r w:rsidRPr="00C94CC8">
        <w:rPr>
          <w:sz w:val="24"/>
          <w:szCs w:val="24"/>
        </w:rPr>
        <w:t>0</w:t>
      </w:r>
      <w:r w:rsidR="005B41C8">
        <w:rPr>
          <w:sz w:val="24"/>
          <w:szCs w:val="24"/>
        </w:rPr>
        <w:t xml:space="preserve"> hod</w:t>
      </w:r>
      <w:r w:rsidRPr="00C94CC8">
        <w:rPr>
          <w:sz w:val="24"/>
          <w:szCs w:val="24"/>
        </w:rPr>
        <w:t>.</w:t>
      </w:r>
    </w:p>
    <w:p w:rsidR="00753EC6" w:rsidRPr="00D651C8" w:rsidRDefault="00754134" w:rsidP="00C94CC8">
      <w:pPr>
        <w:jc w:val="both"/>
        <w:rPr>
          <w:b/>
          <w:sz w:val="24"/>
          <w:szCs w:val="24"/>
        </w:rPr>
      </w:pPr>
      <w:r>
        <w:rPr>
          <w:b/>
          <w:sz w:val="24"/>
          <w:szCs w:val="24"/>
        </w:rPr>
        <w:t>3</w:t>
      </w:r>
      <w:r w:rsidR="00D651C8">
        <w:rPr>
          <w:b/>
          <w:sz w:val="24"/>
          <w:szCs w:val="24"/>
        </w:rPr>
        <w:t xml:space="preserve">. </w:t>
      </w:r>
      <w:r w:rsidR="00753EC6" w:rsidRPr="00D651C8">
        <w:rPr>
          <w:b/>
          <w:sz w:val="24"/>
          <w:szCs w:val="24"/>
        </w:rPr>
        <w:t>Príprava a predkladanie ponuky</w:t>
      </w:r>
    </w:p>
    <w:p w:rsidR="00D651C8" w:rsidRPr="00D651C8" w:rsidRDefault="00754134" w:rsidP="00D651C8">
      <w:pPr>
        <w:jc w:val="both"/>
        <w:rPr>
          <w:b/>
          <w:sz w:val="24"/>
          <w:szCs w:val="24"/>
        </w:rPr>
      </w:pPr>
      <w:r>
        <w:rPr>
          <w:b/>
          <w:sz w:val="24"/>
          <w:szCs w:val="24"/>
        </w:rPr>
        <w:t>3</w:t>
      </w:r>
      <w:r w:rsidR="00D651C8">
        <w:rPr>
          <w:b/>
          <w:sz w:val="24"/>
          <w:szCs w:val="24"/>
        </w:rPr>
        <w:t xml:space="preserve">.1. </w:t>
      </w:r>
      <w:r w:rsidR="00753EC6" w:rsidRPr="00D651C8">
        <w:rPr>
          <w:b/>
          <w:sz w:val="24"/>
          <w:szCs w:val="24"/>
        </w:rPr>
        <w:t>Vyhotovenie ponuky</w:t>
      </w:r>
      <w:bookmarkStart w:id="4" w:name="_GoBack"/>
      <w:bookmarkEnd w:id="4"/>
    </w:p>
    <w:p w:rsidR="00753EC6" w:rsidRPr="00D651C8" w:rsidRDefault="00754134" w:rsidP="00D651C8">
      <w:pPr>
        <w:jc w:val="both"/>
        <w:rPr>
          <w:sz w:val="24"/>
          <w:szCs w:val="24"/>
        </w:rPr>
      </w:pPr>
      <w:r w:rsidRPr="00754134">
        <w:rPr>
          <w:b/>
          <w:sz w:val="24"/>
          <w:szCs w:val="24"/>
        </w:rPr>
        <w:t>3.1.1.</w:t>
      </w:r>
      <w:r w:rsidR="00D651C8">
        <w:rPr>
          <w:sz w:val="24"/>
          <w:szCs w:val="24"/>
        </w:rPr>
        <w:t xml:space="preserve"> </w:t>
      </w:r>
      <w:r w:rsidR="00753EC6" w:rsidRPr="00D651C8">
        <w:rPr>
          <w:sz w:val="24"/>
          <w:szCs w:val="24"/>
        </w:rPr>
        <w:t>Ponuka musí byť vyhotovená v písomnej forme, ktorá zabezpečí trval</w:t>
      </w:r>
      <w:r w:rsidR="00F44545">
        <w:rPr>
          <w:sz w:val="24"/>
          <w:szCs w:val="24"/>
        </w:rPr>
        <w:t xml:space="preserve">é zachytenie jej obsahu, </w:t>
      </w:r>
      <w:r w:rsidR="00753EC6" w:rsidRPr="00D651C8">
        <w:rPr>
          <w:sz w:val="24"/>
          <w:szCs w:val="24"/>
        </w:rPr>
        <w:t>musí byť vyhotovená nezmazateľným atramentom rukopisom, písacím strojom alebo tlačiarenským výstupným zariadením výpočtovej techniky, ktorej obsah</w:t>
      </w:r>
      <w:r w:rsidR="00F44545">
        <w:rPr>
          <w:sz w:val="24"/>
          <w:szCs w:val="24"/>
        </w:rPr>
        <w:t xml:space="preserve"> je pre fyzickú osobu čitateľný</w:t>
      </w:r>
      <w:r w:rsidR="006A7459">
        <w:rPr>
          <w:sz w:val="24"/>
          <w:szCs w:val="24"/>
        </w:rPr>
        <w:t>.</w:t>
      </w:r>
      <w:r w:rsidR="006A7459" w:rsidRPr="006A7459">
        <w:t xml:space="preserve"> </w:t>
      </w:r>
      <w:r w:rsidR="006A7459" w:rsidRPr="006A7459">
        <w:rPr>
          <w:sz w:val="24"/>
          <w:szCs w:val="24"/>
        </w:rPr>
        <w:t>Odporúča sa, aby záujemca všetky strany ponuky o</w:t>
      </w:r>
      <w:r w:rsidR="006A7459">
        <w:rPr>
          <w:sz w:val="24"/>
          <w:szCs w:val="24"/>
        </w:rPr>
        <w:t>čísloval a ponuku pevne zviazal</w:t>
      </w:r>
      <w:r w:rsidR="00CC105A">
        <w:rPr>
          <w:sz w:val="24"/>
          <w:szCs w:val="24"/>
        </w:rPr>
        <w:t>.</w:t>
      </w:r>
    </w:p>
    <w:p w:rsidR="00D651C8" w:rsidRDefault="00754134" w:rsidP="00D651C8">
      <w:pPr>
        <w:jc w:val="both"/>
        <w:rPr>
          <w:sz w:val="24"/>
          <w:szCs w:val="24"/>
        </w:rPr>
      </w:pPr>
      <w:r w:rsidRPr="00754134">
        <w:rPr>
          <w:b/>
          <w:sz w:val="24"/>
          <w:szCs w:val="24"/>
        </w:rPr>
        <w:lastRenderedPageBreak/>
        <w:t>3.1.2.</w:t>
      </w:r>
      <w:r>
        <w:rPr>
          <w:b/>
          <w:sz w:val="24"/>
          <w:szCs w:val="24"/>
        </w:rPr>
        <w:t xml:space="preserve"> </w:t>
      </w:r>
      <w:r w:rsidR="00CC2394" w:rsidRPr="00D651C8">
        <w:rPr>
          <w:sz w:val="24"/>
          <w:szCs w:val="24"/>
        </w:rPr>
        <w:t>Potvrdenia, doklady a iné dokumenty tvoriace ponuku, požadované vo výzve na predloženie ponuky, musia byť v ponuke predložené ako prvopisy/originály alebo ich úradne osvedčené k</w:t>
      </w:r>
      <w:r w:rsidR="00F44545">
        <w:rPr>
          <w:sz w:val="24"/>
          <w:szCs w:val="24"/>
        </w:rPr>
        <w:t>ópie, pokiaľ nie je určené inak</w:t>
      </w:r>
      <w:r w:rsidR="00CC105A">
        <w:rPr>
          <w:sz w:val="24"/>
          <w:szCs w:val="24"/>
        </w:rPr>
        <w:t>.</w:t>
      </w:r>
    </w:p>
    <w:p w:rsidR="00D651C8" w:rsidRDefault="00754134" w:rsidP="00D651C8">
      <w:pPr>
        <w:jc w:val="both"/>
        <w:rPr>
          <w:sz w:val="24"/>
          <w:szCs w:val="24"/>
        </w:rPr>
      </w:pPr>
      <w:r w:rsidRPr="00F44545">
        <w:rPr>
          <w:b/>
          <w:sz w:val="24"/>
          <w:szCs w:val="24"/>
        </w:rPr>
        <w:t>3</w:t>
      </w:r>
      <w:r w:rsidR="00886A92" w:rsidRPr="00F44545">
        <w:rPr>
          <w:b/>
          <w:sz w:val="24"/>
          <w:szCs w:val="24"/>
        </w:rPr>
        <w:t>.1.3</w:t>
      </w:r>
      <w:r w:rsidR="00D651C8" w:rsidRPr="00F44545">
        <w:rPr>
          <w:b/>
          <w:sz w:val="24"/>
          <w:szCs w:val="24"/>
        </w:rPr>
        <w:t xml:space="preserve">. </w:t>
      </w:r>
      <w:r w:rsidR="004D191C">
        <w:rPr>
          <w:sz w:val="24"/>
          <w:szCs w:val="24"/>
        </w:rPr>
        <w:t>P</w:t>
      </w:r>
      <w:r w:rsidR="00CC2394" w:rsidRPr="00D651C8">
        <w:rPr>
          <w:sz w:val="24"/>
          <w:szCs w:val="24"/>
        </w:rPr>
        <w:t>onuka a ďalšie doklady vo verejnom obstarávaní musia byť</w:t>
      </w:r>
      <w:r w:rsidR="00D651C8">
        <w:rPr>
          <w:sz w:val="24"/>
          <w:szCs w:val="24"/>
        </w:rPr>
        <w:t xml:space="preserve"> predložené v slovensko</w:t>
      </w:r>
      <w:r w:rsidR="00F44545">
        <w:rPr>
          <w:sz w:val="24"/>
          <w:szCs w:val="24"/>
        </w:rPr>
        <w:t>m jazyku prípadne českom jazyku</w:t>
      </w:r>
      <w:r w:rsidR="00CC105A">
        <w:rPr>
          <w:sz w:val="24"/>
          <w:szCs w:val="24"/>
        </w:rPr>
        <w:t>.</w:t>
      </w:r>
    </w:p>
    <w:p w:rsidR="00D651C8" w:rsidRDefault="00754134" w:rsidP="00D651C8">
      <w:pPr>
        <w:jc w:val="both"/>
        <w:rPr>
          <w:sz w:val="24"/>
          <w:szCs w:val="24"/>
        </w:rPr>
      </w:pPr>
      <w:r w:rsidRPr="00754134">
        <w:rPr>
          <w:b/>
          <w:sz w:val="24"/>
          <w:szCs w:val="24"/>
        </w:rPr>
        <w:t>3</w:t>
      </w:r>
      <w:r w:rsidR="00886A92">
        <w:rPr>
          <w:b/>
          <w:sz w:val="24"/>
          <w:szCs w:val="24"/>
        </w:rPr>
        <w:t>.1.4</w:t>
      </w:r>
      <w:r w:rsidR="00D651C8" w:rsidRPr="00754134">
        <w:rPr>
          <w:b/>
          <w:sz w:val="24"/>
          <w:szCs w:val="24"/>
        </w:rPr>
        <w:t>.</w:t>
      </w:r>
      <w:r w:rsidR="00D651C8">
        <w:rPr>
          <w:sz w:val="24"/>
          <w:szCs w:val="24"/>
        </w:rPr>
        <w:t xml:space="preserve"> </w:t>
      </w:r>
      <w:r w:rsidR="00CC2394" w:rsidRPr="00D651C8">
        <w:rPr>
          <w:sz w:val="24"/>
          <w:szCs w:val="24"/>
        </w:rPr>
        <w:t>Ak ponuka predkladá uchádzač so sídlom mimo územia Slovenskej republiky, musí predložiť doklady, ktorými preukazuje splnenie podmienok účasti vo verejnom obstarávaní v pôvodnom jazyku a súčasne predložiť úradný preklad takýchto dokladov do slovenského jazyka. To sa netýka dokladov predložených v ponuke uchádzača, ktoré sú vytvorené v českom jazyku. V prípade zistenia rozdielov v obsahu predložených dokladov je rozhoduj</w:t>
      </w:r>
      <w:r w:rsidR="00F44545">
        <w:rPr>
          <w:sz w:val="24"/>
          <w:szCs w:val="24"/>
        </w:rPr>
        <w:t>úci preklad v slovenskom jazyku</w:t>
      </w:r>
      <w:r w:rsidR="00CC105A">
        <w:rPr>
          <w:sz w:val="24"/>
          <w:szCs w:val="24"/>
        </w:rPr>
        <w:t>.</w:t>
      </w:r>
    </w:p>
    <w:p w:rsidR="00D651C8" w:rsidRPr="00D651C8" w:rsidRDefault="00754134" w:rsidP="00D651C8">
      <w:pPr>
        <w:jc w:val="both"/>
        <w:rPr>
          <w:b/>
          <w:sz w:val="24"/>
          <w:szCs w:val="24"/>
        </w:rPr>
      </w:pPr>
      <w:r>
        <w:rPr>
          <w:b/>
          <w:sz w:val="24"/>
          <w:szCs w:val="24"/>
        </w:rPr>
        <w:t>3</w:t>
      </w:r>
      <w:r w:rsidR="00D651C8" w:rsidRPr="00D651C8">
        <w:rPr>
          <w:b/>
          <w:sz w:val="24"/>
          <w:szCs w:val="24"/>
        </w:rPr>
        <w:t xml:space="preserve">.2. </w:t>
      </w:r>
      <w:r w:rsidR="000A310D" w:rsidRPr="00D651C8">
        <w:rPr>
          <w:b/>
          <w:sz w:val="24"/>
          <w:szCs w:val="24"/>
        </w:rPr>
        <w:t>Mena a ceny uvádzané v</w:t>
      </w:r>
      <w:r w:rsidR="00D651C8" w:rsidRPr="00D651C8">
        <w:rPr>
          <w:b/>
          <w:sz w:val="24"/>
          <w:szCs w:val="24"/>
        </w:rPr>
        <w:t> </w:t>
      </w:r>
      <w:r w:rsidR="000A310D" w:rsidRPr="00D651C8">
        <w:rPr>
          <w:b/>
          <w:sz w:val="24"/>
          <w:szCs w:val="24"/>
        </w:rPr>
        <w:t>ponuke</w:t>
      </w:r>
    </w:p>
    <w:p w:rsidR="00D651C8" w:rsidRDefault="00754134" w:rsidP="00D651C8">
      <w:pPr>
        <w:jc w:val="both"/>
        <w:rPr>
          <w:sz w:val="24"/>
          <w:szCs w:val="24"/>
        </w:rPr>
      </w:pPr>
      <w:r w:rsidRPr="00754134">
        <w:rPr>
          <w:b/>
          <w:sz w:val="24"/>
          <w:szCs w:val="24"/>
        </w:rPr>
        <w:t>3</w:t>
      </w:r>
      <w:r w:rsidR="00D651C8" w:rsidRPr="00754134">
        <w:rPr>
          <w:b/>
          <w:sz w:val="24"/>
          <w:szCs w:val="24"/>
        </w:rPr>
        <w:t>.2.1.</w:t>
      </w:r>
      <w:r>
        <w:rPr>
          <w:b/>
          <w:sz w:val="24"/>
          <w:szCs w:val="24"/>
        </w:rPr>
        <w:t xml:space="preserve"> </w:t>
      </w:r>
      <w:r w:rsidR="00237CB8">
        <w:rPr>
          <w:sz w:val="24"/>
          <w:szCs w:val="24"/>
        </w:rPr>
        <w:t>U</w:t>
      </w:r>
      <w:r w:rsidR="000A310D" w:rsidRPr="00D651C8">
        <w:rPr>
          <w:sz w:val="24"/>
          <w:szCs w:val="24"/>
        </w:rPr>
        <w:t>chádzačom navrhovaná zmluvná cena za dodanie požadovaného predmetu, uvedená v ponuke uchádzača, bude vyjadrená v</w:t>
      </w:r>
      <w:r w:rsidR="007420A9">
        <w:rPr>
          <w:sz w:val="24"/>
          <w:szCs w:val="24"/>
        </w:rPr>
        <w:t> </w:t>
      </w:r>
      <w:r w:rsidR="00F44545">
        <w:rPr>
          <w:sz w:val="24"/>
          <w:szCs w:val="24"/>
        </w:rPr>
        <w:t>eurách</w:t>
      </w:r>
      <w:r w:rsidR="007420A9">
        <w:t xml:space="preserve"> </w:t>
      </w:r>
      <w:r w:rsidR="007420A9" w:rsidRPr="007420A9">
        <w:rPr>
          <w:sz w:val="24"/>
          <w:szCs w:val="24"/>
        </w:rPr>
        <w:t>bez dane z pridanej hodnoty (ďalej len „DPH“), ako</w:t>
      </w:r>
      <w:r w:rsidR="007420A9">
        <w:rPr>
          <w:sz w:val="24"/>
          <w:szCs w:val="24"/>
        </w:rPr>
        <w:t xml:space="preserve"> aj s daňou z pridanej hodnoty</w:t>
      </w:r>
      <w:r w:rsidR="00EB33C5">
        <w:rPr>
          <w:sz w:val="24"/>
          <w:szCs w:val="24"/>
        </w:rPr>
        <w:t>.</w:t>
      </w:r>
      <w:r w:rsidR="00EB33C5" w:rsidRPr="00EB33C5">
        <w:t xml:space="preserve"> </w:t>
      </w:r>
      <w:r w:rsidR="00EB33C5" w:rsidRPr="00EB33C5">
        <w:rPr>
          <w:sz w:val="24"/>
          <w:szCs w:val="24"/>
        </w:rPr>
        <w:t>Ak uchádzač nie je zdaniteľnou osobou pre DPH, uvedi</w:t>
      </w:r>
      <w:r w:rsidR="00EB33C5">
        <w:rPr>
          <w:sz w:val="24"/>
          <w:szCs w:val="24"/>
        </w:rPr>
        <w:t>e navrhovanú zmluvnú cenu v eurách.</w:t>
      </w:r>
      <w:r w:rsidR="00EB33C5" w:rsidRPr="00EB33C5">
        <w:rPr>
          <w:sz w:val="24"/>
          <w:szCs w:val="24"/>
        </w:rPr>
        <w:t xml:space="preserve"> Skutočnosť, že nie je zdaniteľnou osobou pre DPH, uchádzač u</w:t>
      </w:r>
      <w:r w:rsidR="00EB33C5">
        <w:rPr>
          <w:sz w:val="24"/>
          <w:szCs w:val="24"/>
        </w:rPr>
        <w:t>vedie v</w:t>
      </w:r>
      <w:r w:rsidR="00CC105A">
        <w:rPr>
          <w:sz w:val="24"/>
          <w:szCs w:val="24"/>
        </w:rPr>
        <w:t> </w:t>
      </w:r>
      <w:r w:rsidR="00EB33C5">
        <w:rPr>
          <w:sz w:val="24"/>
          <w:szCs w:val="24"/>
        </w:rPr>
        <w:t>ponuke</w:t>
      </w:r>
      <w:r w:rsidR="00CC105A">
        <w:rPr>
          <w:sz w:val="24"/>
          <w:szCs w:val="24"/>
        </w:rPr>
        <w:t>.</w:t>
      </w:r>
      <w:r w:rsidR="007420A9" w:rsidRPr="007420A9">
        <w:rPr>
          <w:sz w:val="24"/>
          <w:szCs w:val="24"/>
        </w:rPr>
        <w:t xml:space="preserve">                      </w:t>
      </w:r>
    </w:p>
    <w:p w:rsidR="00E75287" w:rsidRDefault="00754134" w:rsidP="00D651C8">
      <w:pPr>
        <w:jc w:val="both"/>
        <w:rPr>
          <w:sz w:val="24"/>
          <w:szCs w:val="24"/>
        </w:rPr>
      </w:pPr>
      <w:r w:rsidRPr="00754134">
        <w:rPr>
          <w:b/>
          <w:sz w:val="24"/>
          <w:szCs w:val="24"/>
        </w:rPr>
        <w:t>3</w:t>
      </w:r>
      <w:r w:rsidR="00D651C8" w:rsidRPr="00754134">
        <w:rPr>
          <w:b/>
          <w:sz w:val="24"/>
          <w:szCs w:val="24"/>
        </w:rPr>
        <w:t>.2.2.</w:t>
      </w:r>
      <w:r w:rsidR="00D651C8">
        <w:rPr>
          <w:sz w:val="24"/>
          <w:szCs w:val="24"/>
        </w:rPr>
        <w:t xml:space="preserve"> </w:t>
      </w:r>
      <w:r w:rsidR="000A310D" w:rsidRPr="00D651C8">
        <w:rPr>
          <w:sz w:val="24"/>
          <w:szCs w:val="24"/>
        </w:rPr>
        <w:t xml:space="preserve">Cena musí byť stanovená podľa zákona NR SR č. 18/1996 </w:t>
      </w:r>
      <w:proofErr w:type="spellStart"/>
      <w:r w:rsidR="000A310D" w:rsidRPr="00D651C8">
        <w:rPr>
          <w:sz w:val="24"/>
          <w:szCs w:val="24"/>
        </w:rPr>
        <w:t>Z.z</w:t>
      </w:r>
      <w:proofErr w:type="spellEnd"/>
      <w:r w:rsidR="000A310D" w:rsidRPr="00D651C8">
        <w:rPr>
          <w:sz w:val="24"/>
          <w:szCs w:val="24"/>
        </w:rPr>
        <w:t xml:space="preserve">. o cenách v znení neskorších predpisov, vyhlášky MF SR č. 87/1996 </w:t>
      </w:r>
      <w:proofErr w:type="spellStart"/>
      <w:r w:rsidR="000A310D" w:rsidRPr="00D651C8">
        <w:rPr>
          <w:sz w:val="24"/>
          <w:szCs w:val="24"/>
        </w:rPr>
        <w:t>Z.z</w:t>
      </w:r>
      <w:proofErr w:type="spellEnd"/>
      <w:r w:rsidR="000A310D" w:rsidRPr="00D651C8">
        <w:rPr>
          <w:sz w:val="24"/>
          <w:szCs w:val="24"/>
        </w:rPr>
        <w:t xml:space="preserve">., ktorou sa vykonáva zákon Národnej rady Slovenskej republiky č. 18/1996 </w:t>
      </w:r>
      <w:proofErr w:type="spellStart"/>
      <w:r w:rsidR="000A310D" w:rsidRPr="00D651C8">
        <w:rPr>
          <w:sz w:val="24"/>
          <w:szCs w:val="24"/>
        </w:rPr>
        <w:t>Z.z</w:t>
      </w:r>
      <w:proofErr w:type="spellEnd"/>
      <w:r w:rsidR="000A310D" w:rsidRPr="00D651C8">
        <w:rPr>
          <w:sz w:val="24"/>
          <w:szCs w:val="24"/>
        </w:rPr>
        <w:t>. o</w:t>
      </w:r>
      <w:r w:rsidR="00CC105A">
        <w:rPr>
          <w:sz w:val="24"/>
          <w:szCs w:val="24"/>
        </w:rPr>
        <w:t> </w:t>
      </w:r>
      <w:r w:rsidR="000A310D" w:rsidRPr="00D651C8">
        <w:rPr>
          <w:sz w:val="24"/>
          <w:szCs w:val="24"/>
        </w:rPr>
        <w:t>cenác</w:t>
      </w:r>
      <w:r w:rsidR="00F44545">
        <w:rPr>
          <w:sz w:val="24"/>
          <w:szCs w:val="24"/>
        </w:rPr>
        <w:t>h</w:t>
      </w:r>
      <w:r w:rsidR="00CC105A">
        <w:rPr>
          <w:sz w:val="24"/>
          <w:szCs w:val="24"/>
        </w:rPr>
        <w:t>.</w:t>
      </w:r>
    </w:p>
    <w:p w:rsidR="00EB33C5" w:rsidRPr="00EB33C5" w:rsidRDefault="00EB33C5" w:rsidP="00D651C8">
      <w:pPr>
        <w:jc w:val="both"/>
        <w:rPr>
          <w:sz w:val="24"/>
          <w:szCs w:val="24"/>
        </w:rPr>
      </w:pPr>
      <w:r w:rsidRPr="00EB33C5">
        <w:rPr>
          <w:b/>
          <w:sz w:val="24"/>
          <w:szCs w:val="24"/>
        </w:rPr>
        <w:t>3.2.3</w:t>
      </w:r>
      <w:r w:rsidRPr="00EB33C5">
        <w:t xml:space="preserve"> </w:t>
      </w:r>
      <w:r w:rsidRPr="00EB33C5">
        <w:rPr>
          <w:sz w:val="24"/>
          <w:szCs w:val="24"/>
        </w:rPr>
        <w:t>Uchádzač stanoví cenu za obstarávaný predmet na základe vlastných výpočtov, činností, výdavkov a príjmov po</w:t>
      </w:r>
      <w:r>
        <w:rPr>
          <w:sz w:val="24"/>
          <w:szCs w:val="24"/>
        </w:rPr>
        <w:t>dľa platných právnych predpisov</w:t>
      </w:r>
      <w:r>
        <w:t xml:space="preserve">. </w:t>
      </w:r>
      <w:r w:rsidRPr="00EB33C5">
        <w:rPr>
          <w:sz w:val="24"/>
          <w:szCs w:val="24"/>
        </w:rPr>
        <w:t>Zmluvná cena uvedená v ponuke uchádzača musí platiť počas celého obdobia trvania zmluvy a nie je možné ju zvýšiť</w:t>
      </w:r>
      <w:r w:rsidR="00CC105A">
        <w:rPr>
          <w:sz w:val="24"/>
          <w:szCs w:val="24"/>
        </w:rPr>
        <w:t>.</w:t>
      </w:r>
    </w:p>
    <w:p w:rsidR="00D651C8" w:rsidRDefault="00754134" w:rsidP="00D651C8">
      <w:pPr>
        <w:jc w:val="both"/>
        <w:rPr>
          <w:b/>
          <w:sz w:val="24"/>
          <w:szCs w:val="24"/>
        </w:rPr>
      </w:pPr>
      <w:r>
        <w:rPr>
          <w:b/>
          <w:sz w:val="24"/>
          <w:szCs w:val="24"/>
        </w:rPr>
        <w:t xml:space="preserve">3.3. </w:t>
      </w:r>
      <w:r w:rsidR="000A310D" w:rsidRPr="00D651C8">
        <w:rPr>
          <w:b/>
          <w:sz w:val="24"/>
          <w:szCs w:val="24"/>
        </w:rPr>
        <w:t>Obsah ponuky</w:t>
      </w:r>
    </w:p>
    <w:p w:rsidR="00D53A78" w:rsidRDefault="00754134" w:rsidP="00D651C8">
      <w:pPr>
        <w:jc w:val="both"/>
        <w:rPr>
          <w:b/>
          <w:sz w:val="24"/>
          <w:szCs w:val="24"/>
        </w:rPr>
      </w:pPr>
      <w:r>
        <w:rPr>
          <w:b/>
          <w:sz w:val="24"/>
          <w:szCs w:val="24"/>
        </w:rPr>
        <w:t>3</w:t>
      </w:r>
      <w:r w:rsidR="00D651C8">
        <w:rPr>
          <w:b/>
          <w:sz w:val="24"/>
          <w:szCs w:val="24"/>
        </w:rPr>
        <w:t>.</w:t>
      </w:r>
      <w:r>
        <w:rPr>
          <w:b/>
          <w:sz w:val="24"/>
          <w:szCs w:val="24"/>
        </w:rPr>
        <w:t>3.</w:t>
      </w:r>
      <w:r w:rsidR="00D651C8">
        <w:rPr>
          <w:b/>
          <w:sz w:val="24"/>
          <w:szCs w:val="24"/>
        </w:rPr>
        <w:t xml:space="preserve">1. </w:t>
      </w:r>
      <w:r w:rsidR="00BD7294">
        <w:rPr>
          <w:b/>
          <w:sz w:val="24"/>
          <w:szCs w:val="24"/>
        </w:rPr>
        <w:t xml:space="preserve">Doklady: </w:t>
      </w:r>
    </w:p>
    <w:p w:rsidR="000A310D" w:rsidRPr="00D651C8" w:rsidRDefault="00D53A78" w:rsidP="00D651C8">
      <w:pPr>
        <w:jc w:val="both"/>
        <w:rPr>
          <w:b/>
          <w:sz w:val="24"/>
          <w:szCs w:val="24"/>
        </w:rPr>
      </w:pPr>
      <w:r>
        <w:rPr>
          <w:sz w:val="24"/>
          <w:szCs w:val="24"/>
        </w:rPr>
        <w:t>a) p</w:t>
      </w:r>
      <w:r w:rsidR="000A310D" w:rsidRPr="00D651C8">
        <w:rPr>
          <w:sz w:val="24"/>
          <w:szCs w:val="24"/>
        </w:rPr>
        <w:t>onuka pre</w:t>
      </w:r>
      <w:r w:rsidR="006F20A9">
        <w:rPr>
          <w:sz w:val="24"/>
          <w:szCs w:val="24"/>
        </w:rPr>
        <w:t>d</w:t>
      </w:r>
      <w:r w:rsidR="000A310D" w:rsidRPr="00D651C8">
        <w:rPr>
          <w:sz w:val="24"/>
          <w:szCs w:val="24"/>
        </w:rPr>
        <w:t>ložená uchádzačom musí obsahovať tieto doklady:</w:t>
      </w:r>
    </w:p>
    <w:p w:rsidR="000A310D" w:rsidRDefault="000A310D" w:rsidP="002A4A15">
      <w:pPr>
        <w:pStyle w:val="Odsekzoznamu"/>
        <w:numPr>
          <w:ilvl w:val="4"/>
          <w:numId w:val="1"/>
        </w:numPr>
        <w:jc w:val="both"/>
        <w:rPr>
          <w:sz w:val="24"/>
          <w:szCs w:val="24"/>
        </w:rPr>
      </w:pPr>
      <w:r>
        <w:rPr>
          <w:sz w:val="24"/>
          <w:szCs w:val="24"/>
        </w:rPr>
        <w:t>Krycí list podľa prílohy A, na ktorom je uvedené obchodné meno uchádzača, sídlo alebo miesto podnikania uchádzača a cenová ponuka</w:t>
      </w:r>
    </w:p>
    <w:p w:rsidR="00D651C8" w:rsidRDefault="00776DC1" w:rsidP="00D651C8">
      <w:pPr>
        <w:pStyle w:val="Odsekzoznamu"/>
        <w:ind w:left="2232"/>
        <w:jc w:val="both"/>
        <w:rPr>
          <w:sz w:val="24"/>
          <w:szCs w:val="24"/>
        </w:rPr>
      </w:pPr>
      <w:r>
        <w:rPr>
          <w:sz w:val="24"/>
          <w:szCs w:val="24"/>
        </w:rPr>
        <w:t>musí byť podpísaná</w:t>
      </w:r>
      <w:r w:rsidR="00D651C8">
        <w:rPr>
          <w:sz w:val="24"/>
          <w:szCs w:val="24"/>
        </w:rPr>
        <w:t xml:space="preserve"> uchádzačom alebo poverenou osobou uchádzača v zmysle podpisového vzoru</w:t>
      </w:r>
    </w:p>
    <w:p w:rsidR="000A310D" w:rsidRDefault="000A310D" w:rsidP="002A4A15">
      <w:pPr>
        <w:pStyle w:val="Odsekzoznamu"/>
        <w:numPr>
          <w:ilvl w:val="4"/>
          <w:numId w:val="1"/>
        </w:numPr>
        <w:jc w:val="both"/>
        <w:rPr>
          <w:sz w:val="24"/>
          <w:szCs w:val="24"/>
        </w:rPr>
      </w:pPr>
      <w:r>
        <w:rPr>
          <w:sz w:val="24"/>
          <w:szCs w:val="24"/>
        </w:rPr>
        <w:t>Doklady potrebné na preukázanie splnenia podmienok účasti</w:t>
      </w:r>
      <w:r w:rsidR="004479FC">
        <w:rPr>
          <w:sz w:val="24"/>
          <w:szCs w:val="24"/>
        </w:rPr>
        <w:t xml:space="preserve"> </w:t>
      </w:r>
      <w:r w:rsidR="00C76D10" w:rsidRPr="00A251EC">
        <w:rPr>
          <w:sz w:val="24"/>
          <w:szCs w:val="24"/>
          <w:u w:val="single"/>
        </w:rPr>
        <w:t>osobného postavenia</w:t>
      </w:r>
      <w:r w:rsidR="00C76D10">
        <w:rPr>
          <w:sz w:val="24"/>
          <w:szCs w:val="24"/>
        </w:rPr>
        <w:t xml:space="preserve"> </w:t>
      </w:r>
      <w:r w:rsidR="004479FC">
        <w:rPr>
          <w:sz w:val="24"/>
          <w:szCs w:val="24"/>
        </w:rPr>
        <w:t>–</w:t>
      </w:r>
      <w:r w:rsidR="00C76D10">
        <w:rPr>
          <w:sz w:val="24"/>
          <w:szCs w:val="24"/>
        </w:rPr>
        <w:t xml:space="preserve"> </w:t>
      </w:r>
      <w:r w:rsidR="00776DC1">
        <w:rPr>
          <w:sz w:val="24"/>
          <w:szCs w:val="24"/>
        </w:rPr>
        <w:t xml:space="preserve">úradne </w:t>
      </w:r>
      <w:r w:rsidR="00680DCF">
        <w:rPr>
          <w:sz w:val="24"/>
          <w:szCs w:val="24"/>
        </w:rPr>
        <w:t xml:space="preserve">overenú kópiu </w:t>
      </w:r>
      <w:r w:rsidR="004479FC">
        <w:rPr>
          <w:sz w:val="24"/>
          <w:szCs w:val="24"/>
        </w:rPr>
        <w:t xml:space="preserve">dokladu o  oprávnený vykonávať činnosť v predmete </w:t>
      </w:r>
      <w:r w:rsidR="00680DCF">
        <w:rPr>
          <w:sz w:val="24"/>
          <w:szCs w:val="24"/>
        </w:rPr>
        <w:t>zákazky, nie staršiu ako tri mesiace</w:t>
      </w:r>
    </w:p>
    <w:p w:rsidR="00D651C8" w:rsidRDefault="00D53A78" w:rsidP="00D651C8">
      <w:pPr>
        <w:jc w:val="both"/>
        <w:rPr>
          <w:sz w:val="24"/>
          <w:szCs w:val="24"/>
        </w:rPr>
      </w:pPr>
      <w:r w:rsidRPr="00F44545">
        <w:rPr>
          <w:sz w:val="24"/>
          <w:szCs w:val="24"/>
        </w:rPr>
        <w:t>b) ponuka predložená uchádzačom nesmie obsahovať žiadne obmedzenia alebo výhrady, ktoré sú v rozpore s požiadavkami a podm</w:t>
      </w:r>
      <w:r w:rsidR="00F44545">
        <w:rPr>
          <w:sz w:val="24"/>
          <w:szCs w:val="24"/>
        </w:rPr>
        <w:t>ienkami uvedenými v tejto výzve</w:t>
      </w:r>
      <w:r w:rsidR="00CC105A">
        <w:rPr>
          <w:sz w:val="24"/>
          <w:szCs w:val="24"/>
        </w:rPr>
        <w:t>.</w:t>
      </w:r>
    </w:p>
    <w:p w:rsidR="00624AAC" w:rsidRDefault="00624AAC" w:rsidP="00D651C8">
      <w:pPr>
        <w:jc w:val="both"/>
        <w:rPr>
          <w:sz w:val="24"/>
          <w:szCs w:val="24"/>
        </w:rPr>
      </w:pPr>
      <w:r>
        <w:rPr>
          <w:sz w:val="24"/>
          <w:szCs w:val="24"/>
        </w:rPr>
        <w:t>c) doplnený návrh Zmluvy o dielo predkladá iba úspešný uchádzač po jeho vyzvaní.</w:t>
      </w:r>
    </w:p>
    <w:p w:rsidR="00332128" w:rsidRPr="00F44545" w:rsidRDefault="00332128" w:rsidP="00D651C8">
      <w:pPr>
        <w:jc w:val="both"/>
        <w:rPr>
          <w:sz w:val="24"/>
          <w:szCs w:val="24"/>
        </w:rPr>
      </w:pPr>
    </w:p>
    <w:p w:rsidR="00BD7294" w:rsidRDefault="00BD7294" w:rsidP="00D651C8">
      <w:pPr>
        <w:jc w:val="both"/>
        <w:rPr>
          <w:b/>
          <w:sz w:val="24"/>
          <w:szCs w:val="24"/>
        </w:rPr>
      </w:pPr>
      <w:r>
        <w:rPr>
          <w:b/>
          <w:sz w:val="24"/>
          <w:szCs w:val="24"/>
        </w:rPr>
        <w:lastRenderedPageBreak/>
        <w:t>3.4</w:t>
      </w:r>
      <w:r w:rsidR="00D651C8" w:rsidRPr="00754134">
        <w:rPr>
          <w:b/>
          <w:sz w:val="24"/>
          <w:szCs w:val="24"/>
        </w:rPr>
        <w:t xml:space="preserve">. </w:t>
      </w:r>
      <w:r w:rsidR="000A310D" w:rsidRPr="00754134">
        <w:rPr>
          <w:b/>
          <w:sz w:val="24"/>
          <w:szCs w:val="24"/>
        </w:rPr>
        <w:t>Náklady na ponuku</w:t>
      </w:r>
    </w:p>
    <w:p w:rsidR="00203ECC" w:rsidRPr="006F3055" w:rsidRDefault="00BD7294" w:rsidP="00D651C8">
      <w:pPr>
        <w:jc w:val="both"/>
        <w:rPr>
          <w:sz w:val="24"/>
          <w:szCs w:val="24"/>
        </w:rPr>
      </w:pPr>
      <w:r>
        <w:rPr>
          <w:b/>
          <w:sz w:val="24"/>
          <w:szCs w:val="24"/>
        </w:rPr>
        <w:t>3.4.1.</w:t>
      </w:r>
      <w:r w:rsidR="00D651C8">
        <w:rPr>
          <w:sz w:val="24"/>
          <w:szCs w:val="24"/>
        </w:rPr>
        <w:t xml:space="preserve"> </w:t>
      </w:r>
      <w:r w:rsidR="000A310D" w:rsidRPr="00D651C8">
        <w:rPr>
          <w:sz w:val="24"/>
          <w:szCs w:val="24"/>
        </w:rPr>
        <w:t>Všetky náklady  a </w:t>
      </w:r>
      <w:r w:rsidR="003F687D">
        <w:rPr>
          <w:sz w:val="24"/>
          <w:szCs w:val="24"/>
        </w:rPr>
        <w:t xml:space="preserve"> </w:t>
      </w:r>
      <w:r w:rsidR="000A310D" w:rsidRPr="00D651C8">
        <w:rPr>
          <w:sz w:val="24"/>
          <w:szCs w:val="24"/>
        </w:rPr>
        <w:t xml:space="preserve">výdavky spojené s prípravou a predložením ponuky znáša </w:t>
      </w:r>
      <w:r w:rsidR="003F687D" w:rsidRPr="00F44545">
        <w:rPr>
          <w:sz w:val="24"/>
          <w:szCs w:val="24"/>
        </w:rPr>
        <w:t xml:space="preserve">v plnej miere </w:t>
      </w:r>
      <w:r w:rsidR="00E776C3" w:rsidRPr="00F44545">
        <w:rPr>
          <w:sz w:val="24"/>
          <w:szCs w:val="24"/>
        </w:rPr>
        <w:t>záujemca</w:t>
      </w:r>
      <w:r w:rsidR="000A310D" w:rsidRPr="00F44545">
        <w:rPr>
          <w:sz w:val="24"/>
          <w:szCs w:val="24"/>
        </w:rPr>
        <w:t xml:space="preserve"> </w:t>
      </w:r>
      <w:r w:rsidR="0042536D" w:rsidRPr="00F44545">
        <w:rPr>
          <w:sz w:val="24"/>
          <w:szCs w:val="24"/>
        </w:rPr>
        <w:t xml:space="preserve">bez </w:t>
      </w:r>
      <w:r w:rsidR="00E776C3" w:rsidRPr="00F44545">
        <w:rPr>
          <w:sz w:val="24"/>
          <w:szCs w:val="24"/>
        </w:rPr>
        <w:t xml:space="preserve">akéhokoľvek </w:t>
      </w:r>
      <w:r w:rsidR="000A310D" w:rsidRPr="00F44545">
        <w:rPr>
          <w:sz w:val="24"/>
          <w:szCs w:val="24"/>
        </w:rPr>
        <w:t xml:space="preserve">finančného </w:t>
      </w:r>
      <w:r w:rsidR="000A310D" w:rsidRPr="00D651C8">
        <w:rPr>
          <w:sz w:val="24"/>
          <w:szCs w:val="24"/>
        </w:rPr>
        <w:t>nároku voči verejn</w:t>
      </w:r>
      <w:r w:rsidR="0042536D">
        <w:rPr>
          <w:sz w:val="24"/>
          <w:szCs w:val="24"/>
        </w:rPr>
        <w:t>ému obstaráva</w:t>
      </w:r>
      <w:r w:rsidR="00F44545">
        <w:rPr>
          <w:sz w:val="24"/>
          <w:szCs w:val="24"/>
        </w:rPr>
        <w:t>teľovi, bez ohľadu</w:t>
      </w:r>
      <w:r w:rsidR="0042536D">
        <w:rPr>
          <w:sz w:val="24"/>
          <w:szCs w:val="24"/>
        </w:rPr>
        <w:t xml:space="preserve"> </w:t>
      </w:r>
      <w:r w:rsidR="000A310D" w:rsidRPr="00D651C8">
        <w:rPr>
          <w:sz w:val="24"/>
          <w:szCs w:val="24"/>
        </w:rPr>
        <w:t xml:space="preserve">na </w:t>
      </w:r>
      <w:r w:rsidR="00F44545">
        <w:rPr>
          <w:sz w:val="24"/>
          <w:szCs w:val="24"/>
        </w:rPr>
        <w:t>výsledok verejného obstarávania</w:t>
      </w:r>
      <w:r w:rsidR="00CC105A">
        <w:rPr>
          <w:sz w:val="24"/>
          <w:szCs w:val="24"/>
        </w:rPr>
        <w:t>.</w:t>
      </w:r>
    </w:p>
    <w:p w:rsidR="000A310D" w:rsidRPr="00754134" w:rsidRDefault="00185B65" w:rsidP="00754134">
      <w:pPr>
        <w:jc w:val="both"/>
        <w:rPr>
          <w:b/>
          <w:sz w:val="24"/>
          <w:szCs w:val="24"/>
        </w:rPr>
      </w:pPr>
      <w:r>
        <w:rPr>
          <w:b/>
          <w:sz w:val="24"/>
          <w:szCs w:val="24"/>
        </w:rPr>
        <w:t>3.5</w:t>
      </w:r>
      <w:r w:rsidR="00754134" w:rsidRPr="00754134">
        <w:rPr>
          <w:b/>
          <w:sz w:val="24"/>
          <w:szCs w:val="24"/>
        </w:rPr>
        <w:t xml:space="preserve">. </w:t>
      </w:r>
      <w:r w:rsidR="007C765A" w:rsidRPr="00754134">
        <w:rPr>
          <w:b/>
          <w:sz w:val="24"/>
          <w:szCs w:val="24"/>
        </w:rPr>
        <w:t>Uchádzač oprávnený predložiť ponuku</w:t>
      </w:r>
    </w:p>
    <w:p w:rsidR="007C765A" w:rsidRPr="004062ED" w:rsidRDefault="00674606" w:rsidP="00754134">
      <w:pPr>
        <w:jc w:val="both"/>
        <w:rPr>
          <w:sz w:val="24"/>
          <w:szCs w:val="24"/>
        </w:rPr>
      </w:pPr>
      <w:r w:rsidRPr="004062ED">
        <w:rPr>
          <w:b/>
          <w:sz w:val="24"/>
          <w:szCs w:val="24"/>
        </w:rPr>
        <w:t>3.5</w:t>
      </w:r>
      <w:r w:rsidR="00754134" w:rsidRPr="004062ED">
        <w:rPr>
          <w:b/>
          <w:sz w:val="24"/>
          <w:szCs w:val="24"/>
        </w:rPr>
        <w:t>.1.</w:t>
      </w:r>
      <w:r w:rsidRPr="004062ED">
        <w:rPr>
          <w:b/>
          <w:sz w:val="24"/>
          <w:szCs w:val="24"/>
        </w:rPr>
        <w:t xml:space="preserve"> </w:t>
      </w:r>
      <w:r w:rsidR="007C765A" w:rsidRPr="004062ED">
        <w:rPr>
          <w:sz w:val="24"/>
          <w:szCs w:val="24"/>
        </w:rPr>
        <w:t>Uchádzačom môže byť fyzická osoba alebo právnická osoba vystupujúca voči verejnému obstarávateľovi samostatne alebo skupina fyzických osôb/právnických osôb vystupujúcich voči verejnému obstarávateľovi spoločne</w:t>
      </w:r>
      <w:r w:rsidR="00CC105A">
        <w:rPr>
          <w:sz w:val="24"/>
          <w:szCs w:val="24"/>
        </w:rPr>
        <w:t>.</w:t>
      </w:r>
      <w:r w:rsidR="00CC105A" w:rsidRPr="00CC105A">
        <w:t xml:space="preserve"> </w:t>
      </w:r>
      <w:r w:rsidR="00CC105A" w:rsidRPr="00CC105A">
        <w:rPr>
          <w:sz w:val="24"/>
          <w:szCs w:val="24"/>
        </w:rPr>
        <w:t xml:space="preserve">Skupina dodávateľov nemusí vytvoriť právne vzťahy, musí však stanoviť lídra skupiny dodávateľov. Všetci členovia takejto skupiny dodávateľov utvorenej na dodanie predmetu zákazky musia udeliť </w:t>
      </w:r>
      <w:proofErr w:type="spellStart"/>
      <w:r w:rsidR="00CC105A">
        <w:rPr>
          <w:sz w:val="24"/>
          <w:szCs w:val="24"/>
        </w:rPr>
        <w:t>plnomocenstvo</w:t>
      </w:r>
      <w:proofErr w:type="spellEnd"/>
      <w:r w:rsidR="00CC105A" w:rsidRPr="00CC105A">
        <w:rPr>
          <w:sz w:val="24"/>
          <w:szCs w:val="24"/>
        </w:rPr>
        <w:t xml:space="preserve"> jednému z členov skupiny dodávateľov konať v mene všetkých členov skupiny dodávateľov a prijímať pokyny v to</w:t>
      </w:r>
      <w:r w:rsidR="00776DC1">
        <w:rPr>
          <w:sz w:val="24"/>
          <w:szCs w:val="24"/>
        </w:rPr>
        <w:t>mto verejnom obstarávaní ako aj</w:t>
      </w:r>
      <w:r w:rsidR="00CC105A" w:rsidRPr="00CC105A">
        <w:rPr>
          <w:sz w:val="24"/>
          <w:szCs w:val="24"/>
        </w:rPr>
        <w:t xml:space="preserve"> konať v mene skupiny pre prípad prijatia ich ponuky, podpisu zmluvy a komunikácie/zodpove</w:t>
      </w:r>
      <w:r w:rsidR="00CC105A">
        <w:rPr>
          <w:sz w:val="24"/>
          <w:szCs w:val="24"/>
        </w:rPr>
        <w:t>dnosti v procese plnenia zmluvy.</w:t>
      </w:r>
    </w:p>
    <w:p w:rsidR="007C765A" w:rsidRPr="004062ED" w:rsidRDefault="00674606" w:rsidP="00754134">
      <w:pPr>
        <w:jc w:val="both"/>
        <w:rPr>
          <w:sz w:val="24"/>
          <w:szCs w:val="24"/>
        </w:rPr>
      </w:pPr>
      <w:r w:rsidRPr="004062ED">
        <w:rPr>
          <w:b/>
          <w:sz w:val="24"/>
          <w:szCs w:val="24"/>
        </w:rPr>
        <w:t>3.5</w:t>
      </w:r>
      <w:r w:rsidR="00754134" w:rsidRPr="004062ED">
        <w:rPr>
          <w:b/>
          <w:sz w:val="24"/>
          <w:szCs w:val="24"/>
        </w:rPr>
        <w:t>.2.</w:t>
      </w:r>
      <w:r w:rsidR="00754134" w:rsidRPr="004062ED">
        <w:rPr>
          <w:sz w:val="24"/>
          <w:szCs w:val="24"/>
        </w:rPr>
        <w:t xml:space="preserve"> </w:t>
      </w:r>
      <w:r w:rsidR="007C765A" w:rsidRPr="004062ED">
        <w:rPr>
          <w:sz w:val="24"/>
          <w:szCs w:val="24"/>
        </w:rPr>
        <w:t>Právnická osoba, ktorej zakladateľ</w:t>
      </w:r>
      <w:r w:rsidR="00CC105A">
        <w:rPr>
          <w:sz w:val="24"/>
          <w:szCs w:val="24"/>
        </w:rPr>
        <w:t xml:space="preserve">om, </w:t>
      </w:r>
      <w:r w:rsidR="00CC105A" w:rsidRPr="00CC105A">
        <w:rPr>
          <w:sz w:val="24"/>
          <w:szCs w:val="24"/>
        </w:rPr>
        <w:t>alebo spoločníkom je politická strana alebo hnutie, nemôže byť uchádzačom alebo záujemcom vo verejnom obstarávaní. Ak ponuku predloží  takáto právnická osoba, alebo skupina dodávateľov, ktorej členom je takáto právnická osoba, nebude možné jej</w:t>
      </w:r>
      <w:r w:rsidR="00CC105A">
        <w:rPr>
          <w:sz w:val="24"/>
          <w:szCs w:val="24"/>
        </w:rPr>
        <w:t xml:space="preserve"> ponuku zaradiť do vyhodnotenia.</w:t>
      </w:r>
    </w:p>
    <w:p w:rsidR="00AA1D17" w:rsidRPr="00F44545" w:rsidRDefault="00DB4B55" w:rsidP="008D4F15">
      <w:pPr>
        <w:jc w:val="both"/>
        <w:rPr>
          <w:b/>
          <w:sz w:val="24"/>
          <w:szCs w:val="24"/>
        </w:rPr>
      </w:pPr>
      <w:r w:rsidRPr="00F44545">
        <w:rPr>
          <w:b/>
          <w:sz w:val="24"/>
          <w:szCs w:val="24"/>
        </w:rPr>
        <w:t>3.6</w:t>
      </w:r>
      <w:r w:rsidR="00754134" w:rsidRPr="00F44545">
        <w:rPr>
          <w:b/>
          <w:sz w:val="24"/>
          <w:szCs w:val="24"/>
        </w:rPr>
        <w:t xml:space="preserve">. </w:t>
      </w:r>
      <w:r w:rsidR="004041D6" w:rsidRPr="00F44545">
        <w:rPr>
          <w:b/>
          <w:sz w:val="24"/>
          <w:szCs w:val="24"/>
        </w:rPr>
        <w:t xml:space="preserve">Spôsob predloženia </w:t>
      </w:r>
      <w:r w:rsidR="007C765A" w:rsidRPr="00F44545">
        <w:rPr>
          <w:b/>
          <w:sz w:val="24"/>
          <w:szCs w:val="24"/>
        </w:rPr>
        <w:t>ponuky</w:t>
      </w:r>
      <w:r w:rsidR="00F44545" w:rsidRPr="00F44545">
        <w:rPr>
          <w:b/>
          <w:sz w:val="24"/>
          <w:szCs w:val="24"/>
        </w:rPr>
        <w:t xml:space="preserve"> </w:t>
      </w:r>
    </w:p>
    <w:p w:rsidR="001014F8" w:rsidRPr="001014F8" w:rsidRDefault="00AD318D" w:rsidP="001014F8">
      <w:pPr>
        <w:numPr>
          <w:ilvl w:val="2"/>
          <w:numId w:val="4"/>
        </w:numPr>
        <w:ind w:left="0" w:firstLine="0"/>
        <w:jc w:val="both"/>
        <w:rPr>
          <w:color w:val="FF0000"/>
          <w:sz w:val="24"/>
          <w:szCs w:val="24"/>
          <w:u w:val="single"/>
        </w:rPr>
      </w:pPr>
      <w:r w:rsidRPr="00F44545">
        <w:rPr>
          <w:b/>
          <w:sz w:val="24"/>
          <w:szCs w:val="24"/>
        </w:rPr>
        <w:t xml:space="preserve">3.6.1. </w:t>
      </w:r>
      <w:r w:rsidRPr="00F44545">
        <w:rPr>
          <w:sz w:val="24"/>
          <w:szCs w:val="24"/>
        </w:rPr>
        <w:t>Možn</w:t>
      </w:r>
      <w:r w:rsidR="00F44545" w:rsidRPr="00F44545">
        <w:rPr>
          <w:sz w:val="24"/>
          <w:szCs w:val="24"/>
        </w:rPr>
        <w:t>osť predloženia cenovej ponuky</w:t>
      </w:r>
      <w:r w:rsidR="00F44545">
        <w:rPr>
          <w:b/>
          <w:sz w:val="24"/>
          <w:szCs w:val="24"/>
        </w:rPr>
        <w:t xml:space="preserve"> </w:t>
      </w:r>
      <w:r w:rsidRPr="00F44545">
        <w:rPr>
          <w:sz w:val="24"/>
          <w:szCs w:val="24"/>
        </w:rPr>
        <w:t>na celý predmet zákazky</w:t>
      </w:r>
      <w:r w:rsidR="004D191C">
        <w:rPr>
          <w:sz w:val="24"/>
          <w:szCs w:val="24"/>
        </w:rPr>
        <w:t xml:space="preserve"> sa požaduje</w:t>
      </w:r>
      <w:r w:rsidR="004D191C" w:rsidRPr="001B4F81">
        <w:rPr>
          <w:sz w:val="24"/>
          <w:szCs w:val="24"/>
        </w:rPr>
        <w:t xml:space="preserve"> písomne</w:t>
      </w:r>
      <w:r w:rsidR="004D191C" w:rsidRPr="001B4F81">
        <w:rPr>
          <w:b/>
          <w:sz w:val="24"/>
          <w:szCs w:val="24"/>
        </w:rPr>
        <w:t xml:space="preserve"> </w:t>
      </w:r>
      <w:r w:rsidR="004D191C" w:rsidRPr="001B4F81">
        <w:rPr>
          <w:sz w:val="24"/>
          <w:szCs w:val="24"/>
        </w:rPr>
        <w:t>pošt</w:t>
      </w:r>
      <w:r w:rsidR="009F5558" w:rsidRPr="001B4F81">
        <w:rPr>
          <w:sz w:val="24"/>
          <w:szCs w:val="24"/>
        </w:rPr>
        <w:t>ovou zásielkou, elek</w:t>
      </w:r>
      <w:r w:rsidR="001B4F81">
        <w:rPr>
          <w:sz w:val="24"/>
          <w:szCs w:val="24"/>
        </w:rPr>
        <w:t xml:space="preserve">tronicky/emailom vo formáte </w:t>
      </w:r>
      <w:proofErr w:type="spellStart"/>
      <w:r w:rsidR="001B4F81">
        <w:rPr>
          <w:sz w:val="24"/>
          <w:szCs w:val="24"/>
        </w:rPr>
        <w:t>pdf</w:t>
      </w:r>
      <w:proofErr w:type="spellEnd"/>
      <w:r w:rsidR="001B4F81" w:rsidRPr="001B4F81">
        <w:rPr>
          <w:sz w:val="24"/>
          <w:szCs w:val="24"/>
        </w:rPr>
        <w:t xml:space="preserve"> na emailovú adresu</w:t>
      </w:r>
      <w:r w:rsidR="001B4F81">
        <w:rPr>
          <w:sz w:val="24"/>
          <w:szCs w:val="24"/>
        </w:rPr>
        <w:t xml:space="preserve"> verejného obstarávateľa</w:t>
      </w:r>
      <w:r w:rsidR="001B4F81" w:rsidRPr="001B4F81">
        <w:rPr>
          <w:b/>
          <w:sz w:val="24"/>
          <w:szCs w:val="24"/>
        </w:rPr>
        <w:t>:</w:t>
      </w:r>
      <w:r w:rsidR="001014F8">
        <w:rPr>
          <w:b/>
          <w:sz w:val="24"/>
          <w:szCs w:val="24"/>
        </w:rPr>
        <w:t xml:space="preserve"> </w:t>
      </w:r>
      <w:proofErr w:type="spellStart"/>
      <w:r w:rsidR="001014F8">
        <w:rPr>
          <w:sz w:val="24"/>
          <w:szCs w:val="24"/>
        </w:rPr>
        <w:t>s</w:t>
      </w:r>
      <w:r w:rsidR="001014F8" w:rsidRPr="001014F8">
        <w:rPr>
          <w:sz w:val="24"/>
          <w:szCs w:val="24"/>
        </w:rPr>
        <w:t>vodin</w:t>
      </w:r>
      <w:r w:rsidR="001014F8" w:rsidRPr="00EA2E37">
        <w:rPr>
          <w:sz w:val="24"/>
          <w:szCs w:val="24"/>
        </w:rPr>
        <w:t>@</w:t>
      </w:r>
      <w:r w:rsidR="001014F8" w:rsidRPr="001014F8">
        <w:rPr>
          <w:rFonts w:ascii="Calibri" w:hAnsi="Calibri" w:cs="Calibri"/>
          <w:sz w:val="24"/>
          <w:szCs w:val="24"/>
        </w:rPr>
        <w:t>s</w:t>
      </w:r>
      <w:r w:rsidR="001014F8">
        <w:t>vodin.sk</w:t>
      </w:r>
      <w:proofErr w:type="spellEnd"/>
      <w:r w:rsidR="001B4F81" w:rsidRPr="001B4F81">
        <w:rPr>
          <w:sz w:val="24"/>
          <w:szCs w:val="24"/>
          <w:u w:val="single"/>
        </w:rPr>
        <w:t>,</w:t>
      </w:r>
      <w:r w:rsidR="001B4F81">
        <w:rPr>
          <w:sz w:val="24"/>
          <w:szCs w:val="24"/>
        </w:rPr>
        <w:t xml:space="preserve"> </w:t>
      </w:r>
      <w:r w:rsidR="009F5558" w:rsidRPr="001B4F81">
        <w:rPr>
          <w:sz w:val="24"/>
          <w:szCs w:val="24"/>
        </w:rPr>
        <w:t xml:space="preserve">prípadne </w:t>
      </w:r>
      <w:r w:rsidR="00776DC1" w:rsidRPr="001B4F81">
        <w:rPr>
          <w:sz w:val="24"/>
          <w:szCs w:val="24"/>
        </w:rPr>
        <w:t xml:space="preserve">osobne. </w:t>
      </w:r>
      <w:r w:rsidR="004D191C" w:rsidRPr="001B4F81">
        <w:rPr>
          <w:sz w:val="24"/>
          <w:szCs w:val="24"/>
        </w:rPr>
        <w:t>Osobné prevzatie ponuky potvrdzuje verejný obstarávateľ</w:t>
      </w:r>
      <w:r w:rsidR="009F5558" w:rsidRPr="001B4F81">
        <w:rPr>
          <w:sz w:val="24"/>
          <w:szCs w:val="24"/>
        </w:rPr>
        <w:t>.</w:t>
      </w:r>
    </w:p>
    <w:p w:rsidR="009C41C8" w:rsidRPr="004D191C" w:rsidRDefault="008D4F15" w:rsidP="009C41C8">
      <w:pPr>
        <w:jc w:val="both"/>
        <w:rPr>
          <w:sz w:val="24"/>
          <w:szCs w:val="24"/>
        </w:rPr>
      </w:pPr>
      <w:r w:rsidRPr="008D4F15">
        <w:rPr>
          <w:b/>
          <w:sz w:val="24"/>
          <w:szCs w:val="24"/>
        </w:rPr>
        <w:t>3.6.</w:t>
      </w:r>
      <w:r w:rsidR="00AD318D">
        <w:rPr>
          <w:b/>
          <w:sz w:val="24"/>
          <w:szCs w:val="24"/>
        </w:rPr>
        <w:t>2</w:t>
      </w:r>
      <w:r w:rsidRPr="008D4F15">
        <w:rPr>
          <w:b/>
          <w:sz w:val="24"/>
          <w:szCs w:val="24"/>
        </w:rPr>
        <w:t xml:space="preserve">. </w:t>
      </w:r>
      <w:r w:rsidR="007C765A" w:rsidRPr="009C41C8">
        <w:rPr>
          <w:sz w:val="24"/>
          <w:szCs w:val="24"/>
        </w:rPr>
        <w:t>Každý uchádzač m</w:t>
      </w:r>
      <w:r w:rsidR="002A4A15" w:rsidRPr="009C41C8">
        <w:rPr>
          <w:sz w:val="24"/>
          <w:szCs w:val="24"/>
        </w:rPr>
        <w:t>ô</w:t>
      </w:r>
      <w:r w:rsidR="00291655" w:rsidRPr="009C41C8">
        <w:rPr>
          <w:sz w:val="24"/>
          <w:szCs w:val="24"/>
        </w:rPr>
        <w:t>že vo verejnej obstarávaní</w:t>
      </w:r>
      <w:r w:rsidR="007C765A" w:rsidRPr="009C41C8">
        <w:rPr>
          <w:sz w:val="24"/>
          <w:szCs w:val="24"/>
        </w:rPr>
        <w:t xml:space="preserve"> predložiť iba jednu ponuku, buď </w:t>
      </w:r>
      <w:r w:rsidR="00291655" w:rsidRPr="009C41C8">
        <w:rPr>
          <w:sz w:val="24"/>
          <w:szCs w:val="24"/>
        </w:rPr>
        <w:t xml:space="preserve">   </w:t>
      </w:r>
      <w:r w:rsidR="007C765A" w:rsidRPr="00B62B9F">
        <w:rPr>
          <w:sz w:val="24"/>
          <w:szCs w:val="24"/>
        </w:rPr>
        <w:t>samostatne sám za seba alebo ako jeden čl</w:t>
      </w:r>
      <w:r w:rsidR="00291655" w:rsidRPr="00B62B9F">
        <w:rPr>
          <w:sz w:val="24"/>
          <w:szCs w:val="24"/>
        </w:rPr>
        <w:t>en</w:t>
      </w:r>
      <w:r w:rsidR="00B62B9F">
        <w:rPr>
          <w:sz w:val="24"/>
          <w:szCs w:val="24"/>
        </w:rPr>
        <w:t xml:space="preserve"> skupiny. Fyzická osoba alebo  </w:t>
      </w:r>
      <w:r w:rsidR="007C765A" w:rsidRPr="00B62B9F">
        <w:rPr>
          <w:sz w:val="24"/>
          <w:szCs w:val="24"/>
        </w:rPr>
        <w:t xml:space="preserve">právnická osoba, ktorá v svojom mene/za </w:t>
      </w:r>
      <w:r w:rsidR="00594381">
        <w:rPr>
          <w:sz w:val="24"/>
          <w:szCs w:val="24"/>
        </w:rPr>
        <w:t xml:space="preserve">seba predloží ponuku </w:t>
      </w:r>
      <w:r w:rsidR="00594381" w:rsidRPr="004D191C">
        <w:rPr>
          <w:sz w:val="24"/>
          <w:szCs w:val="24"/>
        </w:rPr>
        <w:t>vo verejnom</w:t>
      </w:r>
      <w:r w:rsidR="007C765A" w:rsidRPr="004D191C">
        <w:rPr>
          <w:sz w:val="24"/>
          <w:szCs w:val="24"/>
        </w:rPr>
        <w:t xml:space="preserve"> </w:t>
      </w:r>
      <w:r w:rsidR="00594381" w:rsidRPr="004D191C">
        <w:rPr>
          <w:sz w:val="24"/>
          <w:szCs w:val="24"/>
        </w:rPr>
        <w:t>obstarávaní</w:t>
      </w:r>
      <w:r w:rsidR="007C765A" w:rsidRPr="004D191C">
        <w:rPr>
          <w:sz w:val="24"/>
          <w:szCs w:val="24"/>
        </w:rPr>
        <w:t>, nemôže súčasne predložiť inú</w:t>
      </w:r>
      <w:r w:rsidR="004D191C">
        <w:rPr>
          <w:sz w:val="24"/>
          <w:szCs w:val="24"/>
        </w:rPr>
        <w:t>/ďalšiu ponuku ako člen skupiny</w:t>
      </w:r>
      <w:r w:rsidR="00CC105A">
        <w:rPr>
          <w:sz w:val="24"/>
          <w:szCs w:val="24"/>
        </w:rPr>
        <w:t>.</w:t>
      </w:r>
      <w:r w:rsidR="00CC105A" w:rsidRPr="00CC105A">
        <w:t xml:space="preserve"> </w:t>
      </w:r>
      <w:r w:rsidR="00CC105A" w:rsidRPr="00CC105A">
        <w:rPr>
          <w:sz w:val="24"/>
          <w:szCs w:val="24"/>
        </w:rPr>
        <w:t>Uchádzač nemôže byť zároveň subdodávateľom iného uchádzača alebo členom skupiny dodávateľov, ktorá predkladá ponuku. Verejný obstarávateľ vylúči ponuku z verejného obstarávania, ak bude predložená v rozpore s týmto ustanovením.</w:t>
      </w:r>
    </w:p>
    <w:p w:rsidR="009C41C8" w:rsidRDefault="00AD318D" w:rsidP="009C41C8">
      <w:pPr>
        <w:jc w:val="both"/>
        <w:rPr>
          <w:sz w:val="24"/>
          <w:szCs w:val="24"/>
        </w:rPr>
      </w:pPr>
      <w:r>
        <w:rPr>
          <w:b/>
          <w:sz w:val="24"/>
          <w:szCs w:val="24"/>
        </w:rPr>
        <w:t>3.6.3</w:t>
      </w:r>
      <w:r w:rsidR="008D4F15" w:rsidRPr="008D4F15">
        <w:rPr>
          <w:b/>
          <w:sz w:val="24"/>
          <w:szCs w:val="24"/>
        </w:rPr>
        <w:t>.</w:t>
      </w:r>
      <w:r w:rsidR="008D4F15">
        <w:rPr>
          <w:sz w:val="24"/>
          <w:szCs w:val="24"/>
        </w:rPr>
        <w:t xml:space="preserve"> </w:t>
      </w:r>
      <w:r w:rsidR="00312568">
        <w:rPr>
          <w:sz w:val="24"/>
          <w:szCs w:val="24"/>
        </w:rPr>
        <w:t>Pri doručení ponuky poštovou zásielkou alebo osobne, u</w:t>
      </w:r>
      <w:r w:rsidR="007C765A" w:rsidRPr="009C41C8">
        <w:rPr>
          <w:sz w:val="24"/>
          <w:szCs w:val="24"/>
        </w:rPr>
        <w:t xml:space="preserve">chádzač vloží ponuku do samostatnej obálky. Obálka ponuky musí byť </w:t>
      </w:r>
      <w:r w:rsidR="007C765A" w:rsidRPr="00B62B9F">
        <w:rPr>
          <w:sz w:val="24"/>
          <w:szCs w:val="24"/>
        </w:rPr>
        <w:t>uzatvorená, prípadne zabezpečená proti nežiaducemu otvoreniu</w:t>
      </w:r>
      <w:r w:rsidR="004D191C">
        <w:rPr>
          <w:sz w:val="24"/>
          <w:szCs w:val="24"/>
        </w:rPr>
        <w:t xml:space="preserve"> a označená požadovanými údajmi</w:t>
      </w:r>
      <w:r w:rsidR="00CC105A">
        <w:rPr>
          <w:sz w:val="24"/>
          <w:szCs w:val="24"/>
        </w:rPr>
        <w:t>.</w:t>
      </w:r>
    </w:p>
    <w:p w:rsidR="00332128" w:rsidRDefault="00332128" w:rsidP="009C41C8">
      <w:pPr>
        <w:jc w:val="both"/>
        <w:rPr>
          <w:sz w:val="24"/>
          <w:szCs w:val="24"/>
        </w:rPr>
      </w:pPr>
    </w:p>
    <w:p w:rsidR="007C765A" w:rsidRPr="009C41C8" w:rsidRDefault="00AD318D" w:rsidP="009C41C8">
      <w:pPr>
        <w:jc w:val="both"/>
        <w:rPr>
          <w:sz w:val="24"/>
          <w:szCs w:val="24"/>
        </w:rPr>
      </w:pPr>
      <w:r>
        <w:rPr>
          <w:b/>
          <w:sz w:val="24"/>
          <w:szCs w:val="24"/>
        </w:rPr>
        <w:t>3.6.4</w:t>
      </w:r>
      <w:r w:rsidR="008D4F15" w:rsidRPr="00B62B9F">
        <w:rPr>
          <w:sz w:val="24"/>
          <w:szCs w:val="24"/>
        </w:rPr>
        <w:t xml:space="preserve">. </w:t>
      </w:r>
      <w:r w:rsidR="007C765A" w:rsidRPr="00B62B9F">
        <w:rPr>
          <w:b/>
          <w:sz w:val="24"/>
          <w:szCs w:val="24"/>
        </w:rPr>
        <w:t>Obal ponuky musí obsahovať nasledovné údaje:</w:t>
      </w:r>
    </w:p>
    <w:p w:rsidR="007C765A" w:rsidRPr="004062ED" w:rsidRDefault="007C765A" w:rsidP="00012CBC">
      <w:pPr>
        <w:pStyle w:val="Odsekzoznamu"/>
        <w:numPr>
          <w:ilvl w:val="4"/>
          <w:numId w:val="1"/>
        </w:numPr>
        <w:jc w:val="both"/>
        <w:rPr>
          <w:sz w:val="24"/>
          <w:szCs w:val="24"/>
        </w:rPr>
      </w:pPr>
      <w:r w:rsidRPr="004062ED">
        <w:rPr>
          <w:sz w:val="24"/>
          <w:szCs w:val="24"/>
        </w:rPr>
        <w:t>Adresa verejného obstarávateľa,</w:t>
      </w:r>
    </w:p>
    <w:p w:rsidR="007C765A" w:rsidRPr="004062ED" w:rsidRDefault="007C765A" w:rsidP="00012CBC">
      <w:pPr>
        <w:pStyle w:val="Odsekzoznamu"/>
        <w:numPr>
          <w:ilvl w:val="4"/>
          <w:numId w:val="1"/>
        </w:numPr>
        <w:jc w:val="both"/>
        <w:rPr>
          <w:sz w:val="24"/>
          <w:szCs w:val="24"/>
        </w:rPr>
      </w:pPr>
      <w:r w:rsidRPr="004062ED">
        <w:rPr>
          <w:sz w:val="24"/>
          <w:szCs w:val="24"/>
        </w:rPr>
        <w:t>Adresa uchádzača (obchodné meno, adresa sídla alebo miesta podnikania)</w:t>
      </w:r>
    </w:p>
    <w:p w:rsidR="007C765A" w:rsidRPr="004062ED" w:rsidRDefault="007C765A" w:rsidP="00012CBC">
      <w:pPr>
        <w:pStyle w:val="Odsekzoznamu"/>
        <w:numPr>
          <w:ilvl w:val="4"/>
          <w:numId w:val="1"/>
        </w:numPr>
        <w:jc w:val="both"/>
        <w:rPr>
          <w:sz w:val="24"/>
          <w:szCs w:val="24"/>
        </w:rPr>
      </w:pPr>
      <w:r w:rsidRPr="004062ED">
        <w:rPr>
          <w:sz w:val="24"/>
          <w:szCs w:val="24"/>
        </w:rPr>
        <w:t>Označenie „NEOTVÁRAŤ –</w:t>
      </w:r>
      <w:r w:rsidR="00291655" w:rsidRPr="004062ED">
        <w:rPr>
          <w:sz w:val="24"/>
          <w:szCs w:val="24"/>
        </w:rPr>
        <w:t xml:space="preserve"> </w:t>
      </w:r>
      <w:r w:rsidRPr="004062ED">
        <w:rPr>
          <w:sz w:val="24"/>
          <w:szCs w:val="24"/>
        </w:rPr>
        <w:t>SÚŤAŽ“</w:t>
      </w:r>
    </w:p>
    <w:p w:rsidR="007C765A" w:rsidRPr="004062ED" w:rsidRDefault="00291655" w:rsidP="00012CBC">
      <w:pPr>
        <w:pStyle w:val="Odsekzoznamu"/>
        <w:numPr>
          <w:ilvl w:val="4"/>
          <w:numId w:val="1"/>
        </w:numPr>
        <w:jc w:val="both"/>
        <w:rPr>
          <w:sz w:val="24"/>
          <w:szCs w:val="24"/>
        </w:rPr>
      </w:pPr>
      <w:r w:rsidRPr="004062ED">
        <w:rPr>
          <w:sz w:val="24"/>
          <w:szCs w:val="24"/>
        </w:rPr>
        <w:lastRenderedPageBreak/>
        <w:t xml:space="preserve">Označenie heslom </w:t>
      </w:r>
      <w:r w:rsidR="007C765A" w:rsidRPr="004062ED">
        <w:rPr>
          <w:sz w:val="24"/>
          <w:szCs w:val="24"/>
        </w:rPr>
        <w:t>súťaže:</w:t>
      </w:r>
    </w:p>
    <w:p w:rsidR="00C97BC0" w:rsidRPr="00C97BC0" w:rsidRDefault="00203ECC" w:rsidP="00E76399">
      <w:pPr>
        <w:jc w:val="center"/>
        <w:rPr>
          <w:b/>
          <w:i/>
          <w:sz w:val="24"/>
          <w:szCs w:val="24"/>
        </w:rPr>
      </w:pPr>
      <w:r>
        <w:rPr>
          <w:b/>
          <w:i/>
          <w:sz w:val="24"/>
          <w:szCs w:val="24"/>
        </w:rPr>
        <w:t>„</w:t>
      </w:r>
      <w:r w:rsidR="00E03C92">
        <w:rPr>
          <w:b/>
          <w:i/>
          <w:sz w:val="24"/>
          <w:szCs w:val="24"/>
        </w:rPr>
        <w:t>Preprava a montáž javiska - CULTPLAY</w:t>
      </w:r>
      <w:r>
        <w:rPr>
          <w:b/>
          <w:i/>
          <w:sz w:val="24"/>
          <w:szCs w:val="24"/>
        </w:rPr>
        <w:t>“</w:t>
      </w:r>
    </w:p>
    <w:p w:rsidR="00AA1D17" w:rsidRPr="00C8740D" w:rsidRDefault="008D4F15" w:rsidP="00C8740D">
      <w:pPr>
        <w:jc w:val="both"/>
        <w:rPr>
          <w:b/>
          <w:sz w:val="24"/>
          <w:szCs w:val="24"/>
        </w:rPr>
      </w:pPr>
      <w:r w:rsidRPr="008D4F15">
        <w:rPr>
          <w:b/>
          <w:sz w:val="24"/>
          <w:szCs w:val="24"/>
        </w:rPr>
        <w:t xml:space="preserve">3.7. </w:t>
      </w:r>
      <w:r w:rsidR="007C765A" w:rsidRPr="008D4F15">
        <w:rPr>
          <w:b/>
          <w:sz w:val="24"/>
          <w:szCs w:val="24"/>
        </w:rPr>
        <w:t>Miesto a lehota na predkladanie ponuky</w:t>
      </w:r>
      <w:r w:rsidR="00D42745">
        <w:rPr>
          <w:b/>
          <w:sz w:val="24"/>
          <w:szCs w:val="24"/>
        </w:rPr>
        <w:t xml:space="preserve"> </w:t>
      </w:r>
    </w:p>
    <w:p w:rsidR="008D4F15" w:rsidRPr="00C10FA4" w:rsidRDefault="008D4F15" w:rsidP="008D4F15">
      <w:pPr>
        <w:jc w:val="both"/>
        <w:rPr>
          <w:sz w:val="24"/>
          <w:szCs w:val="24"/>
        </w:rPr>
      </w:pPr>
      <w:r w:rsidRPr="00C8740D">
        <w:rPr>
          <w:b/>
          <w:sz w:val="24"/>
          <w:szCs w:val="24"/>
        </w:rPr>
        <w:t>3</w:t>
      </w:r>
      <w:r w:rsidRPr="002A5BA8">
        <w:rPr>
          <w:b/>
          <w:sz w:val="24"/>
          <w:szCs w:val="24"/>
        </w:rPr>
        <w:t xml:space="preserve">.7.1. </w:t>
      </w:r>
      <w:r w:rsidR="007C765A" w:rsidRPr="002A5BA8">
        <w:rPr>
          <w:b/>
          <w:sz w:val="24"/>
          <w:szCs w:val="24"/>
        </w:rPr>
        <w:t>Ponuky uchádzačov</w:t>
      </w:r>
      <w:r w:rsidR="009D1D8B">
        <w:rPr>
          <w:b/>
          <w:sz w:val="24"/>
          <w:szCs w:val="24"/>
        </w:rPr>
        <w:t xml:space="preserve"> doručené poštovou zásielkou alebo osobne </w:t>
      </w:r>
      <w:r w:rsidR="007C765A" w:rsidRPr="002A5BA8">
        <w:rPr>
          <w:b/>
          <w:sz w:val="24"/>
          <w:szCs w:val="24"/>
        </w:rPr>
        <w:t xml:space="preserve"> </w:t>
      </w:r>
      <w:r w:rsidR="007C765A" w:rsidRPr="00C10FA4">
        <w:rPr>
          <w:sz w:val="24"/>
          <w:szCs w:val="24"/>
        </w:rPr>
        <w:t>je potrebné doručiť na adresu</w:t>
      </w:r>
      <w:r w:rsidR="00ED626D" w:rsidRPr="00C10FA4">
        <w:rPr>
          <w:sz w:val="24"/>
          <w:szCs w:val="24"/>
        </w:rPr>
        <w:t xml:space="preserve"> verejného obstarávateľa</w:t>
      </w:r>
      <w:r w:rsidR="007C765A" w:rsidRPr="00C10FA4">
        <w:rPr>
          <w:sz w:val="24"/>
          <w:szCs w:val="24"/>
        </w:rPr>
        <w:t>:</w:t>
      </w:r>
    </w:p>
    <w:p w:rsidR="008D4F15" w:rsidRDefault="008D4F15" w:rsidP="008D4F15">
      <w:pPr>
        <w:jc w:val="both"/>
        <w:rPr>
          <w:sz w:val="24"/>
          <w:szCs w:val="24"/>
        </w:rPr>
      </w:pPr>
      <w:r>
        <w:rPr>
          <w:sz w:val="24"/>
          <w:szCs w:val="24"/>
        </w:rPr>
        <w:t xml:space="preserve">           </w:t>
      </w:r>
      <w:r w:rsidR="003A0390" w:rsidRPr="004062ED">
        <w:rPr>
          <w:sz w:val="24"/>
          <w:szCs w:val="24"/>
        </w:rPr>
        <w:t xml:space="preserve">Názov:  </w:t>
      </w:r>
      <w:r w:rsidR="001014F8">
        <w:rPr>
          <w:sz w:val="24"/>
          <w:szCs w:val="24"/>
        </w:rPr>
        <w:t>Obec Svodín</w:t>
      </w:r>
    </w:p>
    <w:p w:rsidR="002A4A15" w:rsidRPr="004062ED" w:rsidRDefault="008D4F15" w:rsidP="008D4F15">
      <w:pPr>
        <w:jc w:val="both"/>
        <w:rPr>
          <w:sz w:val="24"/>
          <w:szCs w:val="24"/>
        </w:rPr>
      </w:pPr>
      <w:r>
        <w:rPr>
          <w:sz w:val="24"/>
          <w:szCs w:val="24"/>
        </w:rPr>
        <w:t xml:space="preserve">           </w:t>
      </w:r>
      <w:r w:rsidR="003A0390" w:rsidRPr="004062ED">
        <w:rPr>
          <w:sz w:val="24"/>
          <w:szCs w:val="24"/>
        </w:rPr>
        <w:t xml:space="preserve">Adresa: </w:t>
      </w:r>
      <w:r w:rsidR="002A4A15" w:rsidRPr="004062ED">
        <w:rPr>
          <w:sz w:val="24"/>
          <w:szCs w:val="24"/>
        </w:rPr>
        <w:t>Hlavná ulica 1117/1</w:t>
      </w:r>
    </w:p>
    <w:p w:rsidR="002A4A15" w:rsidRDefault="008D4F15" w:rsidP="008D4F15">
      <w:pPr>
        <w:jc w:val="both"/>
        <w:rPr>
          <w:sz w:val="24"/>
          <w:szCs w:val="24"/>
        </w:rPr>
      </w:pPr>
      <w:r>
        <w:rPr>
          <w:sz w:val="24"/>
          <w:szCs w:val="24"/>
        </w:rPr>
        <w:t xml:space="preserve">           </w:t>
      </w:r>
      <w:r w:rsidR="003A0390" w:rsidRPr="004062ED">
        <w:rPr>
          <w:sz w:val="24"/>
          <w:szCs w:val="24"/>
        </w:rPr>
        <w:t xml:space="preserve">PSČ, Obec: </w:t>
      </w:r>
      <w:r w:rsidR="002A4A15" w:rsidRPr="004062ED">
        <w:rPr>
          <w:sz w:val="24"/>
          <w:szCs w:val="24"/>
        </w:rPr>
        <w:t>943</w:t>
      </w:r>
      <w:r w:rsidR="003A0390" w:rsidRPr="004062ED">
        <w:rPr>
          <w:sz w:val="24"/>
          <w:szCs w:val="24"/>
        </w:rPr>
        <w:t xml:space="preserve"> </w:t>
      </w:r>
      <w:r w:rsidR="002A4A15" w:rsidRPr="004062ED">
        <w:rPr>
          <w:sz w:val="24"/>
          <w:szCs w:val="24"/>
        </w:rPr>
        <w:t>54</w:t>
      </w:r>
      <w:r w:rsidR="00255E3F">
        <w:rPr>
          <w:sz w:val="24"/>
          <w:szCs w:val="24"/>
        </w:rPr>
        <w:t xml:space="preserve"> </w:t>
      </w:r>
      <w:r w:rsidR="002A4A15" w:rsidRPr="004062ED">
        <w:rPr>
          <w:sz w:val="24"/>
          <w:szCs w:val="24"/>
        </w:rPr>
        <w:t>Svodín</w:t>
      </w:r>
    </w:p>
    <w:p w:rsidR="00C10FA4" w:rsidRPr="004062ED" w:rsidRDefault="00C10FA4" w:rsidP="008D4F15">
      <w:pPr>
        <w:jc w:val="both"/>
        <w:rPr>
          <w:sz w:val="24"/>
          <w:szCs w:val="24"/>
        </w:rPr>
      </w:pPr>
      <w:r>
        <w:rPr>
          <w:sz w:val="24"/>
          <w:szCs w:val="24"/>
        </w:rPr>
        <w:t xml:space="preserve">Pri elektronickom zasielaní ponúk </w:t>
      </w:r>
      <w:r w:rsidRPr="00C10FA4">
        <w:rPr>
          <w:b/>
          <w:sz w:val="24"/>
          <w:szCs w:val="24"/>
        </w:rPr>
        <w:t xml:space="preserve">emailom </w:t>
      </w:r>
      <w:r>
        <w:rPr>
          <w:sz w:val="24"/>
          <w:szCs w:val="24"/>
        </w:rPr>
        <w:t xml:space="preserve">na kontaktný email verejného obstarávateľa. </w:t>
      </w:r>
    </w:p>
    <w:p w:rsidR="00A20AE1" w:rsidRDefault="00C8740D" w:rsidP="00C8740D">
      <w:pPr>
        <w:jc w:val="both"/>
        <w:rPr>
          <w:b/>
          <w:color w:val="FF0000"/>
          <w:sz w:val="24"/>
          <w:szCs w:val="24"/>
        </w:rPr>
      </w:pPr>
      <w:r w:rsidRPr="004D13E0">
        <w:rPr>
          <w:b/>
          <w:sz w:val="24"/>
          <w:szCs w:val="24"/>
        </w:rPr>
        <w:t xml:space="preserve">3.7.2. </w:t>
      </w:r>
      <w:r w:rsidR="002A4A15" w:rsidRPr="004D13E0">
        <w:rPr>
          <w:b/>
          <w:sz w:val="24"/>
          <w:szCs w:val="24"/>
        </w:rPr>
        <w:t xml:space="preserve">Lehota </w:t>
      </w:r>
      <w:r w:rsidR="003C43FE">
        <w:rPr>
          <w:b/>
          <w:sz w:val="24"/>
          <w:szCs w:val="24"/>
        </w:rPr>
        <w:t>na predkladanie ponúk</w:t>
      </w:r>
      <w:r w:rsidR="004D13E0" w:rsidRPr="004D13E0">
        <w:rPr>
          <w:b/>
          <w:sz w:val="24"/>
          <w:szCs w:val="24"/>
        </w:rPr>
        <w:t>:</w:t>
      </w:r>
      <w:r w:rsidR="003C43FE">
        <w:rPr>
          <w:sz w:val="24"/>
          <w:szCs w:val="24"/>
        </w:rPr>
        <w:t xml:space="preserve"> </w:t>
      </w:r>
      <w:r w:rsidR="003C43FE" w:rsidRPr="00A20AE1">
        <w:rPr>
          <w:sz w:val="24"/>
          <w:szCs w:val="24"/>
        </w:rPr>
        <w:t>do</w:t>
      </w:r>
      <w:r w:rsidR="001154FC">
        <w:rPr>
          <w:sz w:val="24"/>
          <w:szCs w:val="24"/>
        </w:rPr>
        <w:t xml:space="preserve"> </w:t>
      </w:r>
      <w:r w:rsidR="00E03C92">
        <w:rPr>
          <w:sz w:val="24"/>
          <w:szCs w:val="24"/>
        </w:rPr>
        <w:t>09.05</w:t>
      </w:r>
      <w:r w:rsidR="00EE7AF7">
        <w:rPr>
          <w:sz w:val="24"/>
          <w:szCs w:val="24"/>
        </w:rPr>
        <w:t>.</w:t>
      </w:r>
      <w:r w:rsidR="00B206A5">
        <w:rPr>
          <w:sz w:val="24"/>
          <w:szCs w:val="24"/>
        </w:rPr>
        <w:t>2019</w:t>
      </w:r>
      <w:r w:rsidR="003C43FE" w:rsidRPr="00A20AE1">
        <w:rPr>
          <w:sz w:val="24"/>
          <w:szCs w:val="24"/>
        </w:rPr>
        <w:t>,</w:t>
      </w:r>
      <w:r w:rsidR="002A4A15" w:rsidRPr="00A20AE1">
        <w:rPr>
          <w:sz w:val="24"/>
          <w:szCs w:val="24"/>
        </w:rPr>
        <w:t xml:space="preserve"> </w:t>
      </w:r>
      <w:r w:rsidR="003C43FE" w:rsidRPr="00A20AE1">
        <w:rPr>
          <w:sz w:val="24"/>
          <w:szCs w:val="24"/>
        </w:rPr>
        <w:t>d</w:t>
      </w:r>
      <w:r w:rsidR="002A4A15" w:rsidRPr="00A20AE1">
        <w:rPr>
          <w:sz w:val="24"/>
          <w:szCs w:val="24"/>
        </w:rPr>
        <w:t>o 10:00 hod</w:t>
      </w:r>
      <w:r w:rsidR="00A20AE1" w:rsidRPr="00A20AE1">
        <w:rPr>
          <w:sz w:val="24"/>
          <w:szCs w:val="24"/>
        </w:rPr>
        <w:t>.</w:t>
      </w:r>
    </w:p>
    <w:p w:rsidR="00AA1D17" w:rsidRPr="00C8740D" w:rsidRDefault="00C8740D" w:rsidP="00C8740D">
      <w:pPr>
        <w:jc w:val="both"/>
        <w:rPr>
          <w:sz w:val="24"/>
          <w:szCs w:val="24"/>
        </w:rPr>
      </w:pPr>
      <w:r w:rsidRPr="00C8740D">
        <w:rPr>
          <w:b/>
          <w:sz w:val="24"/>
          <w:szCs w:val="24"/>
        </w:rPr>
        <w:t>3.7.3.</w:t>
      </w:r>
      <w:r>
        <w:rPr>
          <w:sz w:val="24"/>
          <w:szCs w:val="24"/>
        </w:rPr>
        <w:t xml:space="preserve"> </w:t>
      </w:r>
      <w:r w:rsidR="002A4A15" w:rsidRPr="00C8740D">
        <w:rPr>
          <w:sz w:val="24"/>
          <w:szCs w:val="24"/>
        </w:rPr>
        <w:t xml:space="preserve">Ponuka uchádzača, predložená po uplynutí lehoty na predkladanie ponúk, </w:t>
      </w:r>
      <w:r w:rsidR="004D191C">
        <w:rPr>
          <w:sz w:val="24"/>
          <w:szCs w:val="24"/>
        </w:rPr>
        <w:t>vráti sa uchádzačovi neotvorená</w:t>
      </w:r>
      <w:r w:rsidR="00CC105A">
        <w:rPr>
          <w:sz w:val="24"/>
          <w:szCs w:val="24"/>
        </w:rPr>
        <w:t>.</w:t>
      </w:r>
    </w:p>
    <w:p w:rsidR="00AA1D17" w:rsidRPr="00C8740D" w:rsidRDefault="00C8740D" w:rsidP="00C8740D">
      <w:pPr>
        <w:jc w:val="both"/>
        <w:rPr>
          <w:b/>
          <w:sz w:val="24"/>
          <w:szCs w:val="24"/>
        </w:rPr>
      </w:pPr>
      <w:r w:rsidRPr="00C8740D">
        <w:rPr>
          <w:b/>
          <w:sz w:val="24"/>
          <w:szCs w:val="24"/>
        </w:rPr>
        <w:t xml:space="preserve">3.8. </w:t>
      </w:r>
      <w:r w:rsidR="002A4A15" w:rsidRPr="00C8740D">
        <w:rPr>
          <w:b/>
          <w:sz w:val="24"/>
          <w:szCs w:val="24"/>
        </w:rPr>
        <w:t>Doplnenie, zmena a odvolanie ponuky</w:t>
      </w:r>
    </w:p>
    <w:p w:rsidR="002A4A15" w:rsidRPr="00C8740D" w:rsidRDefault="00C8740D" w:rsidP="00C8740D">
      <w:pPr>
        <w:jc w:val="both"/>
        <w:rPr>
          <w:sz w:val="24"/>
          <w:szCs w:val="24"/>
        </w:rPr>
      </w:pPr>
      <w:r w:rsidRPr="002A55DA">
        <w:rPr>
          <w:b/>
          <w:sz w:val="24"/>
          <w:szCs w:val="24"/>
        </w:rPr>
        <w:t>3.8.1.</w:t>
      </w:r>
      <w:r>
        <w:rPr>
          <w:sz w:val="24"/>
          <w:szCs w:val="24"/>
        </w:rPr>
        <w:t xml:space="preserve"> </w:t>
      </w:r>
      <w:r w:rsidR="002A4A15" w:rsidRPr="00C8740D">
        <w:rPr>
          <w:sz w:val="24"/>
          <w:szCs w:val="24"/>
        </w:rPr>
        <w:t xml:space="preserve">Uchádzač môže predloženú ponuku dodatočne doplniť, zmeniť alebo vziať </w:t>
      </w:r>
      <w:r>
        <w:rPr>
          <w:sz w:val="24"/>
          <w:szCs w:val="24"/>
        </w:rPr>
        <w:t>s</w:t>
      </w:r>
      <w:r w:rsidR="002A4A15" w:rsidRPr="00C8740D">
        <w:rPr>
          <w:sz w:val="24"/>
          <w:szCs w:val="24"/>
        </w:rPr>
        <w:t>päť do uplynut</w:t>
      </w:r>
      <w:r w:rsidR="004D191C">
        <w:rPr>
          <w:sz w:val="24"/>
          <w:szCs w:val="24"/>
        </w:rPr>
        <w:t>ia lehoty na predkladanie ponúk</w:t>
      </w:r>
      <w:r w:rsidR="00CC105A">
        <w:rPr>
          <w:sz w:val="24"/>
          <w:szCs w:val="24"/>
        </w:rPr>
        <w:t>.</w:t>
      </w:r>
    </w:p>
    <w:p w:rsidR="005866A6" w:rsidRDefault="00C8740D" w:rsidP="002A55DA">
      <w:pPr>
        <w:jc w:val="both"/>
        <w:rPr>
          <w:sz w:val="24"/>
          <w:szCs w:val="24"/>
        </w:rPr>
      </w:pPr>
      <w:r w:rsidRPr="002A55DA">
        <w:rPr>
          <w:b/>
          <w:sz w:val="24"/>
          <w:szCs w:val="24"/>
        </w:rPr>
        <w:t>3.8.2.</w:t>
      </w:r>
      <w:r>
        <w:rPr>
          <w:sz w:val="24"/>
          <w:szCs w:val="24"/>
        </w:rPr>
        <w:t xml:space="preserve"> </w:t>
      </w:r>
      <w:r w:rsidR="002A4A15" w:rsidRPr="00C8740D">
        <w:rPr>
          <w:sz w:val="24"/>
          <w:szCs w:val="24"/>
        </w:rPr>
        <w:t>Doplnenie, zmenu alebo späť vzatie ponuky je možné vykonať odv</w:t>
      </w:r>
      <w:r w:rsidR="002A55DA">
        <w:rPr>
          <w:sz w:val="24"/>
          <w:szCs w:val="24"/>
        </w:rPr>
        <w:t xml:space="preserve">olaním </w:t>
      </w:r>
      <w:r w:rsidR="002A4A15" w:rsidRPr="002A55DA">
        <w:rPr>
          <w:sz w:val="24"/>
          <w:szCs w:val="24"/>
        </w:rPr>
        <w:t>pôvodnej ponuky na základe písomnej</w:t>
      </w:r>
      <w:r w:rsidR="002A55DA">
        <w:rPr>
          <w:sz w:val="24"/>
          <w:szCs w:val="24"/>
        </w:rPr>
        <w:t xml:space="preserve"> žiadosti uchádzača, podpísanej </w:t>
      </w:r>
      <w:r w:rsidR="002A4A15" w:rsidRPr="002A55DA">
        <w:rPr>
          <w:sz w:val="24"/>
          <w:szCs w:val="24"/>
        </w:rPr>
        <w:t>uchádzačom alebo osobou oprávneno</w:t>
      </w:r>
      <w:r w:rsidR="002A55DA">
        <w:rPr>
          <w:sz w:val="24"/>
          <w:szCs w:val="24"/>
        </w:rPr>
        <w:t xml:space="preserve">u konať za uchádzača. Doplnenú, </w:t>
      </w:r>
      <w:r w:rsidR="002A4A15" w:rsidRPr="002A55DA">
        <w:rPr>
          <w:sz w:val="24"/>
          <w:szCs w:val="24"/>
        </w:rPr>
        <w:t>zmenenú alebo inak upravenú ponuku je potrebné doručiť v lehote na predkladanie ponúk.</w:t>
      </w:r>
      <w:r w:rsidR="002A4A15" w:rsidRPr="002A55DA">
        <w:rPr>
          <w:sz w:val="24"/>
          <w:szCs w:val="24"/>
        </w:rPr>
        <w:tab/>
      </w:r>
    </w:p>
    <w:p w:rsidR="007112EC" w:rsidRDefault="007112EC" w:rsidP="002A55DA">
      <w:pPr>
        <w:jc w:val="both"/>
        <w:rPr>
          <w:sz w:val="24"/>
          <w:szCs w:val="24"/>
        </w:rPr>
      </w:pPr>
    </w:p>
    <w:p w:rsidR="00445395" w:rsidRDefault="005866A6" w:rsidP="007112EC">
      <w:pPr>
        <w:jc w:val="center"/>
        <w:rPr>
          <w:b/>
          <w:sz w:val="24"/>
          <w:szCs w:val="24"/>
        </w:rPr>
      </w:pPr>
      <w:r w:rsidRPr="004D191C">
        <w:rPr>
          <w:b/>
          <w:sz w:val="24"/>
          <w:szCs w:val="24"/>
        </w:rPr>
        <w:t>IV. PODMIENKY ZRUŠENIA ZÁKAZKY</w:t>
      </w:r>
    </w:p>
    <w:p w:rsidR="004479FC" w:rsidRPr="00131C4B" w:rsidRDefault="004479FC" w:rsidP="004479FC">
      <w:pPr>
        <w:rPr>
          <w:b/>
          <w:sz w:val="24"/>
          <w:szCs w:val="24"/>
        </w:rPr>
      </w:pPr>
      <w:r>
        <w:rPr>
          <w:b/>
          <w:sz w:val="24"/>
          <w:szCs w:val="24"/>
        </w:rPr>
        <w:t>1. Verejný obstarávateľ si vyhradzuje právo zrušenia zákazky ak:</w:t>
      </w:r>
    </w:p>
    <w:p w:rsidR="005866A6" w:rsidRPr="00B341EF" w:rsidRDefault="004479FC" w:rsidP="005866A6">
      <w:pPr>
        <w:jc w:val="both"/>
        <w:rPr>
          <w:sz w:val="24"/>
          <w:szCs w:val="24"/>
        </w:rPr>
      </w:pPr>
      <w:r>
        <w:rPr>
          <w:sz w:val="24"/>
          <w:szCs w:val="24"/>
        </w:rPr>
        <w:t xml:space="preserve">1.1. </w:t>
      </w:r>
      <w:r w:rsidR="005866A6" w:rsidRPr="00B341EF">
        <w:rPr>
          <w:sz w:val="24"/>
          <w:szCs w:val="24"/>
        </w:rPr>
        <w:t>Cenové ponuky neboli predložené v min. požadovanom počte</w:t>
      </w:r>
      <w:r w:rsidR="00B341EF">
        <w:rPr>
          <w:sz w:val="24"/>
          <w:szCs w:val="24"/>
        </w:rPr>
        <w:t xml:space="preserve"> </w:t>
      </w:r>
      <w:r w:rsidR="00B31BEC">
        <w:rPr>
          <w:sz w:val="24"/>
          <w:szCs w:val="24"/>
        </w:rPr>
        <w:t xml:space="preserve">od </w:t>
      </w:r>
      <w:r w:rsidR="00B341EF">
        <w:rPr>
          <w:sz w:val="24"/>
          <w:szCs w:val="24"/>
        </w:rPr>
        <w:t>2</w:t>
      </w:r>
      <w:r w:rsidR="00B31BEC">
        <w:rPr>
          <w:sz w:val="24"/>
          <w:szCs w:val="24"/>
        </w:rPr>
        <w:t xml:space="preserve"> uchádzačov</w:t>
      </w:r>
    </w:p>
    <w:p w:rsidR="00680DCF" w:rsidRDefault="004479FC" w:rsidP="005866A6">
      <w:pPr>
        <w:jc w:val="both"/>
        <w:rPr>
          <w:sz w:val="24"/>
          <w:szCs w:val="24"/>
        </w:rPr>
      </w:pPr>
      <w:r>
        <w:rPr>
          <w:sz w:val="24"/>
          <w:szCs w:val="24"/>
        </w:rPr>
        <w:t xml:space="preserve">1.2. </w:t>
      </w:r>
      <w:r w:rsidR="005866A6" w:rsidRPr="00B341EF">
        <w:rPr>
          <w:sz w:val="24"/>
          <w:szCs w:val="24"/>
        </w:rPr>
        <w:t xml:space="preserve">Ani jedna cenová ponuka </w:t>
      </w:r>
      <w:r w:rsidR="00680DCF">
        <w:rPr>
          <w:sz w:val="24"/>
          <w:szCs w:val="24"/>
        </w:rPr>
        <w:t xml:space="preserve">uchádzačov </w:t>
      </w:r>
      <w:r w:rsidR="005866A6" w:rsidRPr="00B341EF">
        <w:rPr>
          <w:sz w:val="24"/>
          <w:szCs w:val="24"/>
        </w:rPr>
        <w:t>nevyhovuje poži</w:t>
      </w:r>
      <w:r w:rsidR="00680DCF">
        <w:rPr>
          <w:sz w:val="24"/>
          <w:szCs w:val="24"/>
        </w:rPr>
        <w:t>adavkám verejného obstarávateľa</w:t>
      </w:r>
    </w:p>
    <w:p w:rsidR="00680DCF" w:rsidRDefault="00680DCF" w:rsidP="005866A6">
      <w:pPr>
        <w:jc w:val="both"/>
        <w:rPr>
          <w:sz w:val="24"/>
          <w:szCs w:val="24"/>
        </w:rPr>
      </w:pPr>
      <w:r>
        <w:rPr>
          <w:sz w:val="24"/>
          <w:szCs w:val="24"/>
        </w:rPr>
        <w:t xml:space="preserve">        a) </w:t>
      </w:r>
      <w:r w:rsidR="004479FC" w:rsidRPr="00B341EF">
        <w:rPr>
          <w:sz w:val="24"/>
          <w:szCs w:val="24"/>
        </w:rPr>
        <w:t>na základe návrhu plnenia</w:t>
      </w:r>
      <w:r w:rsidR="004479FC">
        <w:rPr>
          <w:sz w:val="24"/>
          <w:szCs w:val="24"/>
        </w:rPr>
        <w:t xml:space="preserve"> kritérií tým, že presahujú výšku PHZ</w:t>
      </w:r>
    </w:p>
    <w:p w:rsidR="006A7459" w:rsidRDefault="00680DCF" w:rsidP="005866A6">
      <w:pPr>
        <w:jc w:val="both"/>
        <w:rPr>
          <w:sz w:val="24"/>
          <w:szCs w:val="24"/>
        </w:rPr>
      </w:pPr>
      <w:r>
        <w:rPr>
          <w:sz w:val="24"/>
          <w:szCs w:val="24"/>
        </w:rPr>
        <w:t xml:space="preserve">        b) </w:t>
      </w:r>
      <w:r w:rsidR="004479FC">
        <w:rPr>
          <w:sz w:val="24"/>
          <w:szCs w:val="24"/>
        </w:rPr>
        <w:t xml:space="preserve">uchádzači nepredložili v ponuke </w:t>
      </w:r>
      <w:r>
        <w:rPr>
          <w:sz w:val="24"/>
          <w:szCs w:val="24"/>
        </w:rPr>
        <w:t xml:space="preserve">požadované doklady podľa bodu 3.3.1. výzvy </w:t>
      </w:r>
      <w:r w:rsidR="00CC105A">
        <w:rPr>
          <w:sz w:val="24"/>
          <w:szCs w:val="24"/>
        </w:rPr>
        <w:t>a/</w:t>
      </w:r>
      <w:r w:rsidR="006A7459">
        <w:rPr>
          <w:sz w:val="24"/>
          <w:szCs w:val="24"/>
        </w:rPr>
        <w:t xml:space="preserve">alebo </w:t>
      </w:r>
    </w:p>
    <w:p w:rsidR="00CC739F" w:rsidRDefault="006A7459" w:rsidP="005866A6">
      <w:pPr>
        <w:jc w:val="both"/>
        <w:rPr>
          <w:sz w:val="24"/>
          <w:szCs w:val="24"/>
        </w:rPr>
      </w:pPr>
      <w:r>
        <w:rPr>
          <w:sz w:val="24"/>
          <w:szCs w:val="24"/>
        </w:rPr>
        <w:t xml:space="preserve">            </w:t>
      </w:r>
      <w:r w:rsidR="00CC739F">
        <w:rPr>
          <w:sz w:val="24"/>
          <w:szCs w:val="24"/>
        </w:rPr>
        <w:t xml:space="preserve">predložené doklady v ponuke neboli v súlade s požiadavkami tejto výzvy </w:t>
      </w:r>
    </w:p>
    <w:p w:rsidR="00680DCF" w:rsidRPr="00B341EF" w:rsidRDefault="00F54D29" w:rsidP="005866A6">
      <w:pPr>
        <w:jc w:val="both"/>
        <w:rPr>
          <w:sz w:val="24"/>
          <w:szCs w:val="24"/>
        </w:rPr>
      </w:pPr>
      <w:r>
        <w:rPr>
          <w:sz w:val="24"/>
          <w:szCs w:val="24"/>
        </w:rPr>
        <w:t xml:space="preserve">        </w:t>
      </w:r>
      <w:r w:rsidR="00CC739F">
        <w:rPr>
          <w:sz w:val="24"/>
          <w:szCs w:val="24"/>
        </w:rPr>
        <w:t>c) ponuky</w:t>
      </w:r>
      <w:r w:rsidR="00CC105A">
        <w:rPr>
          <w:sz w:val="24"/>
          <w:szCs w:val="24"/>
        </w:rPr>
        <w:t xml:space="preserve"> uchádzačov</w:t>
      </w:r>
      <w:r w:rsidR="006A7459">
        <w:rPr>
          <w:sz w:val="24"/>
          <w:szCs w:val="24"/>
        </w:rPr>
        <w:t xml:space="preserve"> </w:t>
      </w:r>
      <w:r w:rsidR="00CC105A">
        <w:rPr>
          <w:sz w:val="24"/>
          <w:szCs w:val="24"/>
        </w:rPr>
        <w:t>boli v rozpore s ustanoveniami výzvy</w:t>
      </w:r>
      <w:r w:rsidR="006A7459">
        <w:rPr>
          <w:sz w:val="24"/>
          <w:szCs w:val="24"/>
        </w:rPr>
        <w:t xml:space="preserve"> </w:t>
      </w:r>
      <w:r w:rsidR="00CC739F">
        <w:rPr>
          <w:sz w:val="24"/>
          <w:szCs w:val="24"/>
        </w:rPr>
        <w:t>podľa</w:t>
      </w:r>
      <w:r w:rsidR="00CC105A">
        <w:rPr>
          <w:sz w:val="24"/>
          <w:szCs w:val="24"/>
        </w:rPr>
        <w:t xml:space="preserve"> bodov </w:t>
      </w:r>
      <w:r w:rsidR="00CC739F">
        <w:rPr>
          <w:sz w:val="24"/>
          <w:szCs w:val="24"/>
        </w:rPr>
        <w:t xml:space="preserve">3.5.2 a </w:t>
      </w:r>
      <w:r w:rsidR="00CC105A">
        <w:rPr>
          <w:sz w:val="24"/>
          <w:szCs w:val="24"/>
        </w:rPr>
        <w:t xml:space="preserve">3.6.2 </w:t>
      </w:r>
    </w:p>
    <w:p w:rsidR="005866A6" w:rsidRPr="00B341EF" w:rsidRDefault="000A1320" w:rsidP="005866A6">
      <w:pPr>
        <w:jc w:val="both"/>
        <w:rPr>
          <w:sz w:val="24"/>
          <w:szCs w:val="24"/>
        </w:rPr>
      </w:pPr>
      <w:r>
        <w:rPr>
          <w:sz w:val="24"/>
          <w:szCs w:val="24"/>
        </w:rPr>
        <w:t xml:space="preserve">1.3. </w:t>
      </w:r>
      <w:r w:rsidR="005866A6" w:rsidRPr="00B341EF">
        <w:rPr>
          <w:sz w:val="24"/>
          <w:szCs w:val="24"/>
        </w:rPr>
        <w:t>Nebola predložená žiadna ponuka</w:t>
      </w:r>
    </w:p>
    <w:p w:rsidR="005866A6" w:rsidRPr="00B341EF" w:rsidRDefault="000A1320" w:rsidP="005866A6">
      <w:pPr>
        <w:jc w:val="both"/>
        <w:rPr>
          <w:sz w:val="24"/>
          <w:szCs w:val="24"/>
        </w:rPr>
      </w:pPr>
      <w:r>
        <w:rPr>
          <w:sz w:val="24"/>
          <w:szCs w:val="24"/>
        </w:rPr>
        <w:t xml:space="preserve">1.4. </w:t>
      </w:r>
      <w:r w:rsidR="005866A6" w:rsidRPr="00B341EF">
        <w:rPr>
          <w:sz w:val="24"/>
          <w:szCs w:val="24"/>
        </w:rPr>
        <w:t>Zmenili sa okolnosti, za ktorých bola zákazka vyhlásená</w:t>
      </w:r>
    </w:p>
    <w:p w:rsidR="005866A6" w:rsidRPr="00BF4C3D" w:rsidRDefault="005866A6" w:rsidP="005866A6">
      <w:pPr>
        <w:suppressAutoHyphens/>
        <w:spacing w:after="0" w:line="240" w:lineRule="auto"/>
        <w:rPr>
          <w:rFonts w:ascii="Calibri" w:eastAsia="Times New Roman" w:hAnsi="Calibri" w:cs="Times New Roman"/>
          <w:sz w:val="24"/>
          <w:szCs w:val="24"/>
          <w:lang w:eastAsia="ar-SA"/>
        </w:rPr>
      </w:pPr>
    </w:p>
    <w:p w:rsidR="005866A6" w:rsidRPr="00516A68" w:rsidRDefault="005866A6" w:rsidP="005866A6">
      <w:pPr>
        <w:suppressAutoHyphens/>
        <w:spacing w:after="0" w:line="240" w:lineRule="auto"/>
        <w:rPr>
          <w:rFonts w:ascii="Calibri" w:eastAsia="Times New Roman" w:hAnsi="Calibri" w:cs="Times New Roman"/>
          <w:sz w:val="24"/>
          <w:szCs w:val="24"/>
          <w:lang w:eastAsia="ar-SA"/>
        </w:rPr>
      </w:pPr>
      <w:r w:rsidRPr="00516A68">
        <w:rPr>
          <w:rFonts w:ascii="Calibri" w:eastAsia="Times New Roman" w:hAnsi="Calibri" w:cs="Times New Roman"/>
          <w:sz w:val="24"/>
          <w:szCs w:val="24"/>
          <w:lang w:eastAsia="ar-SA"/>
        </w:rPr>
        <w:lastRenderedPageBreak/>
        <w:t xml:space="preserve">Za </w:t>
      </w:r>
      <w:r w:rsidR="00D603D0">
        <w:rPr>
          <w:rFonts w:ascii="Calibri" w:eastAsia="Times New Roman" w:hAnsi="Calibri" w:cs="Times New Roman"/>
          <w:sz w:val="24"/>
          <w:szCs w:val="24"/>
          <w:lang w:eastAsia="ar-SA"/>
        </w:rPr>
        <w:t>O</w:t>
      </w:r>
      <w:r w:rsidR="00EB6DD1">
        <w:rPr>
          <w:rFonts w:ascii="Calibri" w:eastAsia="Times New Roman" w:hAnsi="Calibri" w:cs="Times New Roman"/>
          <w:sz w:val="24"/>
          <w:szCs w:val="24"/>
          <w:lang w:eastAsia="ar-SA"/>
        </w:rPr>
        <w:t>bec Svodín</w:t>
      </w:r>
      <w:r w:rsidR="00D42745" w:rsidRPr="00516A68">
        <w:rPr>
          <w:rFonts w:ascii="Calibri" w:eastAsia="Times New Roman" w:hAnsi="Calibri" w:cs="Times New Roman"/>
          <w:sz w:val="24"/>
          <w:szCs w:val="24"/>
          <w:lang w:eastAsia="ar-SA"/>
        </w:rPr>
        <w:t xml:space="preserve"> vypracoval a </w:t>
      </w:r>
      <w:r w:rsidRPr="00516A68">
        <w:rPr>
          <w:rFonts w:ascii="Calibri" w:eastAsia="Times New Roman" w:hAnsi="Calibri" w:cs="Times New Roman"/>
          <w:sz w:val="24"/>
          <w:szCs w:val="24"/>
          <w:lang w:eastAsia="ar-SA"/>
        </w:rPr>
        <w:t xml:space="preserve"> schválil</w:t>
      </w:r>
      <w:r w:rsidR="00BF4C3D" w:rsidRPr="00516A68">
        <w:rPr>
          <w:rFonts w:ascii="Calibri" w:eastAsia="Times New Roman" w:hAnsi="Calibri" w:cs="Times New Roman"/>
          <w:sz w:val="24"/>
          <w:szCs w:val="24"/>
          <w:lang w:eastAsia="ar-SA"/>
        </w:rPr>
        <w:t>:</w:t>
      </w:r>
    </w:p>
    <w:p w:rsidR="005866A6" w:rsidRPr="00BF4C3D" w:rsidRDefault="005866A6" w:rsidP="005866A6">
      <w:pPr>
        <w:suppressAutoHyphens/>
        <w:spacing w:after="0" w:line="240" w:lineRule="auto"/>
        <w:rPr>
          <w:rFonts w:ascii="Calibri" w:eastAsia="Times New Roman" w:hAnsi="Calibri" w:cs="Times New Roman"/>
          <w:sz w:val="24"/>
          <w:szCs w:val="24"/>
          <w:lang w:eastAsia="ar-SA"/>
        </w:rPr>
      </w:pPr>
    </w:p>
    <w:p w:rsidR="005866A6" w:rsidRPr="00BF4C3D" w:rsidRDefault="005866A6" w:rsidP="005866A6">
      <w:pPr>
        <w:suppressAutoHyphens/>
        <w:spacing w:after="0" w:line="240" w:lineRule="auto"/>
        <w:rPr>
          <w:rFonts w:ascii="Calibri" w:eastAsia="Times New Roman" w:hAnsi="Calibri" w:cs="Times New Roman"/>
          <w:sz w:val="24"/>
          <w:szCs w:val="24"/>
          <w:lang w:eastAsia="ar-SA"/>
        </w:rPr>
      </w:pPr>
    </w:p>
    <w:p w:rsidR="005866A6" w:rsidRPr="00BF4C3D" w:rsidRDefault="005866A6" w:rsidP="005866A6">
      <w:pPr>
        <w:suppressAutoHyphens/>
        <w:spacing w:after="0" w:line="240" w:lineRule="auto"/>
        <w:rPr>
          <w:rFonts w:ascii="Calibri" w:eastAsia="Times New Roman" w:hAnsi="Calibri" w:cs="Times New Roman"/>
          <w:sz w:val="24"/>
          <w:szCs w:val="24"/>
          <w:lang w:eastAsia="ar-SA"/>
        </w:rPr>
      </w:pPr>
    </w:p>
    <w:p w:rsidR="005866A6" w:rsidRPr="00BF4C3D" w:rsidRDefault="005866A6" w:rsidP="005866A6">
      <w:pPr>
        <w:suppressAutoHyphens/>
        <w:spacing w:after="0" w:line="240" w:lineRule="auto"/>
        <w:rPr>
          <w:rFonts w:ascii="Calibri" w:eastAsia="Times New Roman" w:hAnsi="Calibri" w:cs="Times New Roman"/>
          <w:sz w:val="24"/>
          <w:szCs w:val="24"/>
          <w:lang w:eastAsia="ar-SA"/>
        </w:rPr>
      </w:pPr>
      <w:r w:rsidRPr="00BF4C3D">
        <w:rPr>
          <w:rFonts w:ascii="Calibri" w:eastAsia="Times New Roman" w:hAnsi="Calibri" w:cs="Times New Roman"/>
          <w:sz w:val="24"/>
          <w:szCs w:val="24"/>
          <w:lang w:eastAsia="ar-SA"/>
        </w:rPr>
        <w:t>.....................................................</w:t>
      </w:r>
    </w:p>
    <w:p w:rsidR="005866A6" w:rsidRPr="00EB6DD1" w:rsidRDefault="005866A6" w:rsidP="00EB6DD1">
      <w:pPr>
        <w:jc w:val="both"/>
        <w:rPr>
          <w:color w:val="000000" w:themeColor="text1"/>
          <w:sz w:val="24"/>
          <w:szCs w:val="24"/>
        </w:rPr>
      </w:pPr>
      <w:r w:rsidRPr="00BF4C3D">
        <w:rPr>
          <w:rFonts w:ascii="Calibri" w:eastAsia="Times New Roman" w:hAnsi="Calibri" w:cs="Times New Roman"/>
          <w:sz w:val="24"/>
          <w:szCs w:val="24"/>
          <w:lang w:eastAsia="ar-SA"/>
        </w:rPr>
        <w:t xml:space="preserve">         </w:t>
      </w:r>
      <w:r w:rsidR="00EB6DD1">
        <w:rPr>
          <w:rFonts w:ascii="Calibri" w:eastAsia="Times New Roman" w:hAnsi="Calibri" w:cs="Times New Roman"/>
          <w:sz w:val="24"/>
          <w:szCs w:val="24"/>
          <w:lang w:eastAsia="ar-SA"/>
        </w:rPr>
        <w:t xml:space="preserve">     </w:t>
      </w:r>
      <w:r w:rsidR="00654BA6">
        <w:rPr>
          <w:color w:val="000000" w:themeColor="text1"/>
          <w:sz w:val="24"/>
          <w:szCs w:val="24"/>
        </w:rPr>
        <w:t xml:space="preserve">Mgr. </w:t>
      </w:r>
      <w:proofErr w:type="spellStart"/>
      <w:r w:rsidR="00654BA6">
        <w:rPr>
          <w:color w:val="000000" w:themeColor="text1"/>
          <w:sz w:val="24"/>
          <w:szCs w:val="24"/>
        </w:rPr>
        <w:t>Szabolcs</w:t>
      </w:r>
      <w:proofErr w:type="spellEnd"/>
      <w:r w:rsidR="00654BA6">
        <w:rPr>
          <w:color w:val="000000" w:themeColor="text1"/>
          <w:sz w:val="24"/>
          <w:szCs w:val="24"/>
        </w:rPr>
        <w:t xml:space="preserve"> </w:t>
      </w:r>
      <w:proofErr w:type="spellStart"/>
      <w:r w:rsidR="00654BA6">
        <w:rPr>
          <w:color w:val="000000" w:themeColor="text1"/>
          <w:sz w:val="24"/>
          <w:szCs w:val="24"/>
        </w:rPr>
        <w:t>Méri</w:t>
      </w:r>
      <w:proofErr w:type="spellEnd"/>
    </w:p>
    <w:p w:rsidR="007112EC" w:rsidRDefault="00EB6DD1" w:rsidP="005866A6">
      <w:pPr>
        <w:suppressAutoHyphens/>
        <w:spacing w:after="0" w:line="240" w:lineRule="auto"/>
        <w:rPr>
          <w:rFonts w:ascii="Calibri" w:eastAsia="Times New Roman" w:hAnsi="Calibri" w:cs="Times New Roman"/>
          <w:sz w:val="24"/>
          <w:szCs w:val="24"/>
          <w:lang w:eastAsia="ar-SA"/>
        </w:rPr>
      </w:pPr>
      <w:r>
        <w:rPr>
          <w:rFonts w:ascii="Calibri" w:eastAsia="Times New Roman" w:hAnsi="Calibri" w:cs="Times New Roman"/>
          <w:sz w:val="24"/>
          <w:szCs w:val="24"/>
          <w:lang w:eastAsia="ar-SA"/>
        </w:rPr>
        <w:t xml:space="preserve">                </w:t>
      </w:r>
      <w:r>
        <w:rPr>
          <w:color w:val="000000" w:themeColor="text1"/>
          <w:sz w:val="24"/>
          <w:szCs w:val="24"/>
        </w:rPr>
        <w:t>S</w:t>
      </w:r>
      <w:r w:rsidRPr="00EA2E37">
        <w:rPr>
          <w:color w:val="000000" w:themeColor="text1"/>
          <w:sz w:val="24"/>
          <w:szCs w:val="24"/>
        </w:rPr>
        <w:t>tarosta obce</w:t>
      </w:r>
      <w:r>
        <w:rPr>
          <w:rFonts w:ascii="Calibri" w:eastAsia="Times New Roman" w:hAnsi="Calibri" w:cs="Times New Roman"/>
          <w:sz w:val="24"/>
          <w:szCs w:val="24"/>
          <w:lang w:eastAsia="ar-SA"/>
        </w:rPr>
        <w:t xml:space="preserve"> </w:t>
      </w:r>
    </w:p>
    <w:p w:rsidR="00EB6DD1" w:rsidRPr="00BF4C3D" w:rsidRDefault="00EB6DD1" w:rsidP="005866A6">
      <w:pPr>
        <w:suppressAutoHyphens/>
        <w:spacing w:after="0" w:line="240" w:lineRule="auto"/>
        <w:rPr>
          <w:rFonts w:ascii="Calibri" w:eastAsia="Times New Roman" w:hAnsi="Calibri" w:cs="Times New Roman"/>
          <w:sz w:val="24"/>
          <w:szCs w:val="24"/>
          <w:lang w:eastAsia="ar-SA"/>
        </w:rPr>
      </w:pPr>
    </w:p>
    <w:p w:rsidR="005866A6" w:rsidRPr="00BF4C3D" w:rsidRDefault="005866A6" w:rsidP="005866A6">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sz w:val="24"/>
          <w:szCs w:val="24"/>
          <w:lang w:eastAsia="ar-SA"/>
        </w:rPr>
      </w:pPr>
      <w:r w:rsidRPr="00BF4C3D">
        <w:rPr>
          <w:rFonts w:ascii="Calibri" w:eastAsia="Times New Roman" w:hAnsi="Calibri" w:cs="Times New Roman"/>
          <w:sz w:val="24"/>
          <w:szCs w:val="24"/>
          <w:lang w:eastAsia="ar-SA"/>
        </w:rPr>
        <w:t xml:space="preserve">Dátum spracovania: </w:t>
      </w:r>
      <w:r w:rsidR="00E03C92">
        <w:rPr>
          <w:rFonts w:ascii="Calibri" w:eastAsia="Times New Roman" w:hAnsi="Calibri" w:cs="Times New Roman"/>
          <w:sz w:val="24"/>
          <w:szCs w:val="24"/>
          <w:lang w:eastAsia="ar-SA"/>
        </w:rPr>
        <w:t>30.04</w:t>
      </w:r>
      <w:r w:rsidR="00BF4C3D" w:rsidRPr="00BF4C3D">
        <w:rPr>
          <w:rFonts w:ascii="Calibri" w:eastAsia="Times New Roman" w:hAnsi="Calibri" w:cs="Times New Roman"/>
          <w:sz w:val="24"/>
          <w:szCs w:val="24"/>
          <w:lang w:eastAsia="ar-SA"/>
        </w:rPr>
        <w:t>.</w:t>
      </w:r>
      <w:r w:rsidR="00E03C92">
        <w:rPr>
          <w:rFonts w:ascii="Calibri" w:eastAsia="Times New Roman" w:hAnsi="Calibri" w:cs="Times New Roman"/>
          <w:sz w:val="24"/>
          <w:szCs w:val="24"/>
          <w:lang w:eastAsia="ar-SA"/>
        </w:rPr>
        <w:t>2019</w:t>
      </w:r>
    </w:p>
    <w:sectPr w:rsidR="005866A6" w:rsidRPr="00BF4C3D" w:rsidSect="00D478BC">
      <w:headerReference w:type="even" r:id="rId9"/>
      <w:headerReference w:type="default" r:id="rId10"/>
      <w:footerReference w:type="even" r:id="rId11"/>
      <w:footerReference w:type="default" r:id="rId12"/>
      <w:headerReference w:type="first" r:id="rId13"/>
      <w:footerReference w:type="first" r:id="rId14"/>
      <w:pgSz w:w="11906" w:h="16838"/>
      <w:pgMar w:top="1531" w:right="1417" w:bottom="1417" w:left="1417" w:header="993"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E9" w:rsidRDefault="001352E9" w:rsidP="00012CBC">
      <w:pPr>
        <w:spacing w:after="0" w:line="240" w:lineRule="auto"/>
      </w:pPr>
      <w:r>
        <w:separator/>
      </w:r>
    </w:p>
  </w:endnote>
  <w:endnote w:type="continuationSeparator" w:id="0">
    <w:p w:rsidR="001352E9" w:rsidRDefault="001352E9" w:rsidP="0001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5E" w:rsidRDefault="00BF0D5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55" w:rsidRPr="00CD4DD1" w:rsidRDefault="006F3055" w:rsidP="00CD4DD1">
    <w:pPr>
      <w:pStyle w:val="Pta"/>
      <w:jc w:val="center"/>
    </w:pPr>
    <w:r>
      <w:rPr>
        <w:b/>
        <w:i/>
        <w:sz w:val="16"/>
        <w:szCs w:val="16"/>
      </w:rPr>
      <w:t>„</w:t>
    </w:r>
    <w:r w:rsidR="00E03C92" w:rsidRPr="00E03C92">
      <w:rPr>
        <w:b/>
        <w:i/>
        <w:sz w:val="16"/>
        <w:szCs w:val="16"/>
      </w:rPr>
      <w:t>Preprava a montáž javiska - CULTPLAY“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5E" w:rsidRDefault="00BF0D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E9" w:rsidRDefault="001352E9" w:rsidP="00012CBC">
      <w:pPr>
        <w:spacing w:after="0" w:line="240" w:lineRule="auto"/>
      </w:pPr>
      <w:r>
        <w:separator/>
      </w:r>
    </w:p>
  </w:footnote>
  <w:footnote w:type="continuationSeparator" w:id="0">
    <w:p w:rsidR="001352E9" w:rsidRDefault="001352E9" w:rsidP="00012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5E" w:rsidRDefault="00BF0D5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5E" w:rsidRDefault="00BF0D5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5E" w:rsidRDefault="00BF0D5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374CA2"/>
    <w:multiLevelType w:val="hybridMultilevel"/>
    <w:tmpl w:val="464C30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365378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8206C0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99C4431"/>
    <w:multiLevelType w:val="hybridMultilevel"/>
    <w:tmpl w:val="8674A9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3BA7B85"/>
    <w:multiLevelType w:val="hybridMultilevel"/>
    <w:tmpl w:val="D2D27B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E28139B"/>
    <w:multiLevelType w:val="multilevel"/>
    <w:tmpl w:val="DAFC85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C1"/>
    <w:rsid w:val="0001055B"/>
    <w:rsid w:val="00012CBC"/>
    <w:rsid w:val="00027C25"/>
    <w:rsid w:val="00047795"/>
    <w:rsid w:val="000A1320"/>
    <w:rsid w:val="000A310D"/>
    <w:rsid w:val="000B036C"/>
    <w:rsid w:val="000B51DD"/>
    <w:rsid w:val="000B5D6D"/>
    <w:rsid w:val="000D1C9A"/>
    <w:rsid w:val="000D73D1"/>
    <w:rsid w:val="000E5E84"/>
    <w:rsid w:val="000F005B"/>
    <w:rsid w:val="001014F8"/>
    <w:rsid w:val="0010624A"/>
    <w:rsid w:val="001078BD"/>
    <w:rsid w:val="001154FC"/>
    <w:rsid w:val="001165B4"/>
    <w:rsid w:val="00131C4B"/>
    <w:rsid w:val="001352E9"/>
    <w:rsid w:val="001513BE"/>
    <w:rsid w:val="00160657"/>
    <w:rsid w:val="001670D0"/>
    <w:rsid w:val="00172AFA"/>
    <w:rsid w:val="00177EFB"/>
    <w:rsid w:val="00185B65"/>
    <w:rsid w:val="00191EDA"/>
    <w:rsid w:val="001B06A3"/>
    <w:rsid w:val="001B37F7"/>
    <w:rsid w:val="001B4F81"/>
    <w:rsid w:val="001C0A75"/>
    <w:rsid w:val="001C11C7"/>
    <w:rsid w:val="001D6BD0"/>
    <w:rsid w:val="001E0749"/>
    <w:rsid w:val="001F01D1"/>
    <w:rsid w:val="001F6FCF"/>
    <w:rsid w:val="00203ECC"/>
    <w:rsid w:val="00237CB8"/>
    <w:rsid w:val="00242272"/>
    <w:rsid w:val="00246684"/>
    <w:rsid w:val="00247308"/>
    <w:rsid w:val="00255E3F"/>
    <w:rsid w:val="0025620E"/>
    <w:rsid w:val="0026234A"/>
    <w:rsid w:val="00291655"/>
    <w:rsid w:val="002A4A15"/>
    <w:rsid w:val="002A55DA"/>
    <w:rsid w:val="002A5BA8"/>
    <w:rsid w:val="002A674D"/>
    <w:rsid w:val="002E4162"/>
    <w:rsid w:val="002E7F46"/>
    <w:rsid w:val="003065C3"/>
    <w:rsid w:val="00307394"/>
    <w:rsid w:val="00311675"/>
    <w:rsid w:val="00312568"/>
    <w:rsid w:val="00316BD2"/>
    <w:rsid w:val="003319F0"/>
    <w:rsid w:val="00332128"/>
    <w:rsid w:val="00332D59"/>
    <w:rsid w:val="0034677A"/>
    <w:rsid w:val="00347FFA"/>
    <w:rsid w:val="003575A5"/>
    <w:rsid w:val="003657CB"/>
    <w:rsid w:val="003709C2"/>
    <w:rsid w:val="003A0390"/>
    <w:rsid w:val="003A045C"/>
    <w:rsid w:val="003A0739"/>
    <w:rsid w:val="003A1D08"/>
    <w:rsid w:val="003B2AFE"/>
    <w:rsid w:val="003B67F8"/>
    <w:rsid w:val="003C0D5C"/>
    <w:rsid w:val="003C43FE"/>
    <w:rsid w:val="003C7F09"/>
    <w:rsid w:val="003D45EB"/>
    <w:rsid w:val="003D58FE"/>
    <w:rsid w:val="003E78DE"/>
    <w:rsid w:val="003F687D"/>
    <w:rsid w:val="004041D6"/>
    <w:rsid w:val="004062ED"/>
    <w:rsid w:val="00412F87"/>
    <w:rsid w:val="00414341"/>
    <w:rsid w:val="0041704E"/>
    <w:rsid w:val="00422210"/>
    <w:rsid w:val="0042310B"/>
    <w:rsid w:val="0042536D"/>
    <w:rsid w:val="00445395"/>
    <w:rsid w:val="004479FC"/>
    <w:rsid w:val="00461EB2"/>
    <w:rsid w:val="004634E9"/>
    <w:rsid w:val="00466683"/>
    <w:rsid w:val="004A1933"/>
    <w:rsid w:val="004A6C59"/>
    <w:rsid w:val="004B1906"/>
    <w:rsid w:val="004C0567"/>
    <w:rsid w:val="004C4102"/>
    <w:rsid w:val="004C67C5"/>
    <w:rsid w:val="004C72C2"/>
    <w:rsid w:val="004D0513"/>
    <w:rsid w:val="004D13E0"/>
    <w:rsid w:val="004D1572"/>
    <w:rsid w:val="004D191C"/>
    <w:rsid w:val="004D2638"/>
    <w:rsid w:val="004D4804"/>
    <w:rsid w:val="004E354A"/>
    <w:rsid w:val="004F2AD4"/>
    <w:rsid w:val="00512320"/>
    <w:rsid w:val="00516A68"/>
    <w:rsid w:val="005217B6"/>
    <w:rsid w:val="00535A62"/>
    <w:rsid w:val="005361DA"/>
    <w:rsid w:val="00551ED8"/>
    <w:rsid w:val="00573D22"/>
    <w:rsid w:val="005744EC"/>
    <w:rsid w:val="005866A6"/>
    <w:rsid w:val="005871FD"/>
    <w:rsid w:val="00594381"/>
    <w:rsid w:val="005959BA"/>
    <w:rsid w:val="005B393A"/>
    <w:rsid w:val="005B41C8"/>
    <w:rsid w:val="005C2F72"/>
    <w:rsid w:val="005D24FC"/>
    <w:rsid w:val="005F4FC5"/>
    <w:rsid w:val="006071EE"/>
    <w:rsid w:val="006107B6"/>
    <w:rsid w:val="00624AAC"/>
    <w:rsid w:val="0063426E"/>
    <w:rsid w:val="0065475F"/>
    <w:rsid w:val="00654BA6"/>
    <w:rsid w:val="006705A3"/>
    <w:rsid w:val="00670813"/>
    <w:rsid w:val="00674606"/>
    <w:rsid w:val="00680DCF"/>
    <w:rsid w:val="00686492"/>
    <w:rsid w:val="006979A4"/>
    <w:rsid w:val="006A7459"/>
    <w:rsid w:val="006A77EA"/>
    <w:rsid w:val="006B7A32"/>
    <w:rsid w:val="006E0375"/>
    <w:rsid w:val="006E491B"/>
    <w:rsid w:val="006F20A9"/>
    <w:rsid w:val="006F3055"/>
    <w:rsid w:val="006F4DD8"/>
    <w:rsid w:val="007026AB"/>
    <w:rsid w:val="007028C3"/>
    <w:rsid w:val="007036CF"/>
    <w:rsid w:val="0070520A"/>
    <w:rsid w:val="00710E62"/>
    <w:rsid w:val="007112EC"/>
    <w:rsid w:val="007420A9"/>
    <w:rsid w:val="00742CAF"/>
    <w:rsid w:val="007438C8"/>
    <w:rsid w:val="00744F56"/>
    <w:rsid w:val="00745F8D"/>
    <w:rsid w:val="00753EC6"/>
    <w:rsid w:val="00754134"/>
    <w:rsid w:val="00755ECE"/>
    <w:rsid w:val="007613BD"/>
    <w:rsid w:val="00776DC1"/>
    <w:rsid w:val="00780A25"/>
    <w:rsid w:val="00782B21"/>
    <w:rsid w:val="00784C6D"/>
    <w:rsid w:val="007870C1"/>
    <w:rsid w:val="007A0131"/>
    <w:rsid w:val="007A1A9F"/>
    <w:rsid w:val="007B160F"/>
    <w:rsid w:val="007B1F89"/>
    <w:rsid w:val="007B42A4"/>
    <w:rsid w:val="007C765A"/>
    <w:rsid w:val="007F1216"/>
    <w:rsid w:val="007F4381"/>
    <w:rsid w:val="00822812"/>
    <w:rsid w:val="0083055E"/>
    <w:rsid w:val="00855891"/>
    <w:rsid w:val="00862E46"/>
    <w:rsid w:val="00863BB1"/>
    <w:rsid w:val="00885627"/>
    <w:rsid w:val="008868F4"/>
    <w:rsid w:val="00886A92"/>
    <w:rsid w:val="008971FC"/>
    <w:rsid w:val="00897F50"/>
    <w:rsid w:val="008A00E1"/>
    <w:rsid w:val="008D4F15"/>
    <w:rsid w:val="008E3468"/>
    <w:rsid w:val="008F4D59"/>
    <w:rsid w:val="00903984"/>
    <w:rsid w:val="0091136F"/>
    <w:rsid w:val="00920CCB"/>
    <w:rsid w:val="00937D90"/>
    <w:rsid w:val="00940300"/>
    <w:rsid w:val="00950AA7"/>
    <w:rsid w:val="00960058"/>
    <w:rsid w:val="00960D09"/>
    <w:rsid w:val="00961702"/>
    <w:rsid w:val="0096570F"/>
    <w:rsid w:val="009773D2"/>
    <w:rsid w:val="00981CEE"/>
    <w:rsid w:val="0098618F"/>
    <w:rsid w:val="0098683C"/>
    <w:rsid w:val="009914F4"/>
    <w:rsid w:val="00991519"/>
    <w:rsid w:val="00995330"/>
    <w:rsid w:val="009C41C8"/>
    <w:rsid w:val="009D0E93"/>
    <w:rsid w:val="009D1D8B"/>
    <w:rsid w:val="009D5BE1"/>
    <w:rsid w:val="009F4F3D"/>
    <w:rsid w:val="009F5558"/>
    <w:rsid w:val="00A20221"/>
    <w:rsid w:val="00A20AE1"/>
    <w:rsid w:val="00A251EC"/>
    <w:rsid w:val="00A256C0"/>
    <w:rsid w:val="00A27176"/>
    <w:rsid w:val="00A3222D"/>
    <w:rsid w:val="00A415ED"/>
    <w:rsid w:val="00A473E1"/>
    <w:rsid w:val="00A514AF"/>
    <w:rsid w:val="00A54AC1"/>
    <w:rsid w:val="00A566C7"/>
    <w:rsid w:val="00A72FA6"/>
    <w:rsid w:val="00A75559"/>
    <w:rsid w:val="00AA1D17"/>
    <w:rsid w:val="00AA727E"/>
    <w:rsid w:val="00AC1712"/>
    <w:rsid w:val="00AC6FEF"/>
    <w:rsid w:val="00AC7AD3"/>
    <w:rsid w:val="00AD318D"/>
    <w:rsid w:val="00AD663E"/>
    <w:rsid w:val="00AE2BD8"/>
    <w:rsid w:val="00AE7C93"/>
    <w:rsid w:val="00AF526F"/>
    <w:rsid w:val="00B07459"/>
    <w:rsid w:val="00B206A5"/>
    <w:rsid w:val="00B20A79"/>
    <w:rsid w:val="00B23276"/>
    <w:rsid w:val="00B31BEC"/>
    <w:rsid w:val="00B3253A"/>
    <w:rsid w:val="00B341EF"/>
    <w:rsid w:val="00B362F6"/>
    <w:rsid w:val="00B42358"/>
    <w:rsid w:val="00B6152E"/>
    <w:rsid w:val="00B625EB"/>
    <w:rsid w:val="00B62B9F"/>
    <w:rsid w:val="00B82F51"/>
    <w:rsid w:val="00B922CE"/>
    <w:rsid w:val="00BA24B8"/>
    <w:rsid w:val="00BD40E8"/>
    <w:rsid w:val="00BD7294"/>
    <w:rsid w:val="00BF0D5E"/>
    <w:rsid w:val="00BF19CC"/>
    <w:rsid w:val="00BF4C3D"/>
    <w:rsid w:val="00C0480E"/>
    <w:rsid w:val="00C10972"/>
    <w:rsid w:val="00C10FA4"/>
    <w:rsid w:val="00C12F64"/>
    <w:rsid w:val="00C21C45"/>
    <w:rsid w:val="00C36336"/>
    <w:rsid w:val="00C42940"/>
    <w:rsid w:val="00C510D3"/>
    <w:rsid w:val="00C723EB"/>
    <w:rsid w:val="00C74056"/>
    <w:rsid w:val="00C76D10"/>
    <w:rsid w:val="00C80801"/>
    <w:rsid w:val="00C8740D"/>
    <w:rsid w:val="00C94427"/>
    <w:rsid w:val="00C94CC8"/>
    <w:rsid w:val="00C94CEF"/>
    <w:rsid w:val="00C97BC0"/>
    <w:rsid w:val="00CB250F"/>
    <w:rsid w:val="00CC105A"/>
    <w:rsid w:val="00CC2394"/>
    <w:rsid w:val="00CC739F"/>
    <w:rsid w:val="00CD4DD1"/>
    <w:rsid w:val="00CD7C14"/>
    <w:rsid w:val="00CD7D15"/>
    <w:rsid w:val="00CF2D1B"/>
    <w:rsid w:val="00CF6664"/>
    <w:rsid w:val="00D02248"/>
    <w:rsid w:val="00D04833"/>
    <w:rsid w:val="00D13E17"/>
    <w:rsid w:val="00D14F5B"/>
    <w:rsid w:val="00D24448"/>
    <w:rsid w:val="00D42745"/>
    <w:rsid w:val="00D478BC"/>
    <w:rsid w:val="00D52C55"/>
    <w:rsid w:val="00D53A78"/>
    <w:rsid w:val="00D603D0"/>
    <w:rsid w:val="00D651C8"/>
    <w:rsid w:val="00D769D0"/>
    <w:rsid w:val="00D8221E"/>
    <w:rsid w:val="00DA6807"/>
    <w:rsid w:val="00DB4B55"/>
    <w:rsid w:val="00DB56AC"/>
    <w:rsid w:val="00DB6A86"/>
    <w:rsid w:val="00DC09B8"/>
    <w:rsid w:val="00DC3A2C"/>
    <w:rsid w:val="00DD7D9E"/>
    <w:rsid w:val="00DF6195"/>
    <w:rsid w:val="00E03C92"/>
    <w:rsid w:val="00E11EBF"/>
    <w:rsid w:val="00E155A7"/>
    <w:rsid w:val="00E16539"/>
    <w:rsid w:val="00E3260A"/>
    <w:rsid w:val="00E66AAE"/>
    <w:rsid w:val="00E75287"/>
    <w:rsid w:val="00E76399"/>
    <w:rsid w:val="00E776C3"/>
    <w:rsid w:val="00E83C43"/>
    <w:rsid w:val="00E90A7B"/>
    <w:rsid w:val="00E932CB"/>
    <w:rsid w:val="00EA2E37"/>
    <w:rsid w:val="00EB1E25"/>
    <w:rsid w:val="00EB33C5"/>
    <w:rsid w:val="00EB6DD1"/>
    <w:rsid w:val="00ED0AA2"/>
    <w:rsid w:val="00ED33F6"/>
    <w:rsid w:val="00ED626D"/>
    <w:rsid w:val="00EE0637"/>
    <w:rsid w:val="00EE24D3"/>
    <w:rsid w:val="00EE7AF7"/>
    <w:rsid w:val="00EF167C"/>
    <w:rsid w:val="00F27634"/>
    <w:rsid w:val="00F32D98"/>
    <w:rsid w:val="00F334E3"/>
    <w:rsid w:val="00F429B4"/>
    <w:rsid w:val="00F44545"/>
    <w:rsid w:val="00F54D29"/>
    <w:rsid w:val="00F64FB7"/>
    <w:rsid w:val="00F7361C"/>
    <w:rsid w:val="00F830D8"/>
    <w:rsid w:val="00F84B61"/>
    <w:rsid w:val="00F91474"/>
    <w:rsid w:val="00FB11BC"/>
    <w:rsid w:val="00FC5F64"/>
    <w:rsid w:val="00FC7A99"/>
    <w:rsid w:val="00FD0E6D"/>
    <w:rsid w:val="00FD6873"/>
    <w:rsid w:val="00FF09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4F81"/>
  </w:style>
  <w:style w:type="paragraph" w:styleId="Nadpis4">
    <w:name w:val="heading 4"/>
    <w:basedOn w:val="Normlny"/>
    <w:next w:val="Normlny"/>
    <w:link w:val="Nadpis4Char"/>
    <w:uiPriority w:val="9"/>
    <w:semiHidden/>
    <w:unhideWhenUsed/>
    <w:qFormat/>
    <w:rsid w:val="00A7555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12F87"/>
    <w:pPr>
      <w:ind w:left="720"/>
      <w:contextualSpacing/>
    </w:pPr>
  </w:style>
  <w:style w:type="character" w:styleId="Hypertextovprepojenie">
    <w:name w:val="Hyperlink"/>
    <w:basedOn w:val="Predvolenpsmoodseku"/>
    <w:uiPriority w:val="99"/>
    <w:unhideWhenUsed/>
    <w:rsid w:val="00822812"/>
    <w:rPr>
      <w:color w:val="0563C1" w:themeColor="hyperlink"/>
      <w:u w:val="single"/>
    </w:rPr>
  </w:style>
  <w:style w:type="paragraph" w:styleId="Hlavika">
    <w:name w:val="header"/>
    <w:basedOn w:val="Normlny"/>
    <w:link w:val="HlavikaChar"/>
    <w:uiPriority w:val="99"/>
    <w:unhideWhenUsed/>
    <w:rsid w:val="00012CB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2CBC"/>
  </w:style>
  <w:style w:type="paragraph" w:styleId="Pta">
    <w:name w:val="footer"/>
    <w:basedOn w:val="Normlny"/>
    <w:link w:val="PtaChar"/>
    <w:uiPriority w:val="99"/>
    <w:unhideWhenUsed/>
    <w:rsid w:val="00012CBC"/>
    <w:pPr>
      <w:tabs>
        <w:tab w:val="center" w:pos="4536"/>
        <w:tab w:val="right" w:pos="9072"/>
      </w:tabs>
      <w:spacing w:after="0" w:line="240" w:lineRule="auto"/>
    </w:pPr>
  </w:style>
  <w:style w:type="character" w:customStyle="1" w:styleId="PtaChar">
    <w:name w:val="Päta Char"/>
    <w:basedOn w:val="Predvolenpsmoodseku"/>
    <w:link w:val="Pta"/>
    <w:uiPriority w:val="99"/>
    <w:rsid w:val="00012CBC"/>
  </w:style>
  <w:style w:type="paragraph" w:styleId="Bezriadkovania">
    <w:name w:val="No Spacing"/>
    <w:uiPriority w:val="1"/>
    <w:qFormat/>
    <w:rsid w:val="00DB56AC"/>
    <w:pPr>
      <w:spacing w:after="0" w:line="240" w:lineRule="auto"/>
    </w:pPr>
  </w:style>
  <w:style w:type="character" w:customStyle="1" w:styleId="Nadpis4Char">
    <w:name w:val="Nadpis 4 Char"/>
    <w:basedOn w:val="Predvolenpsmoodseku"/>
    <w:link w:val="Nadpis4"/>
    <w:uiPriority w:val="9"/>
    <w:semiHidden/>
    <w:rsid w:val="00A75559"/>
    <w:rPr>
      <w:rFonts w:asciiTheme="majorHAnsi" w:eastAsiaTheme="majorEastAsia" w:hAnsiTheme="majorHAnsi" w:cstheme="majorBidi"/>
      <w:b/>
      <w:bCs/>
      <w:i/>
      <w:iCs/>
      <w:color w:val="5B9BD5" w:themeColor="accent1"/>
    </w:rPr>
  </w:style>
  <w:style w:type="paragraph" w:styleId="Textbubliny">
    <w:name w:val="Balloon Text"/>
    <w:basedOn w:val="Normlny"/>
    <w:link w:val="TextbublinyChar"/>
    <w:uiPriority w:val="99"/>
    <w:semiHidden/>
    <w:unhideWhenUsed/>
    <w:rsid w:val="0033212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32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4F81"/>
  </w:style>
  <w:style w:type="paragraph" w:styleId="Nadpis4">
    <w:name w:val="heading 4"/>
    <w:basedOn w:val="Normlny"/>
    <w:next w:val="Normlny"/>
    <w:link w:val="Nadpis4Char"/>
    <w:uiPriority w:val="9"/>
    <w:semiHidden/>
    <w:unhideWhenUsed/>
    <w:qFormat/>
    <w:rsid w:val="00A7555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12F87"/>
    <w:pPr>
      <w:ind w:left="720"/>
      <w:contextualSpacing/>
    </w:pPr>
  </w:style>
  <w:style w:type="character" w:styleId="Hypertextovprepojenie">
    <w:name w:val="Hyperlink"/>
    <w:basedOn w:val="Predvolenpsmoodseku"/>
    <w:uiPriority w:val="99"/>
    <w:unhideWhenUsed/>
    <w:rsid w:val="00822812"/>
    <w:rPr>
      <w:color w:val="0563C1" w:themeColor="hyperlink"/>
      <w:u w:val="single"/>
    </w:rPr>
  </w:style>
  <w:style w:type="paragraph" w:styleId="Hlavika">
    <w:name w:val="header"/>
    <w:basedOn w:val="Normlny"/>
    <w:link w:val="HlavikaChar"/>
    <w:uiPriority w:val="99"/>
    <w:unhideWhenUsed/>
    <w:rsid w:val="00012CB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2CBC"/>
  </w:style>
  <w:style w:type="paragraph" w:styleId="Pta">
    <w:name w:val="footer"/>
    <w:basedOn w:val="Normlny"/>
    <w:link w:val="PtaChar"/>
    <w:uiPriority w:val="99"/>
    <w:unhideWhenUsed/>
    <w:rsid w:val="00012CBC"/>
    <w:pPr>
      <w:tabs>
        <w:tab w:val="center" w:pos="4536"/>
        <w:tab w:val="right" w:pos="9072"/>
      </w:tabs>
      <w:spacing w:after="0" w:line="240" w:lineRule="auto"/>
    </w:pPr>
  </w:style>
  <w:style w:type="character" w:customStyle="1" w:styleId="PtaChar">
    <w:name w:val="Päta Char"/>
    <w:basedOn w:val="Predvolenpsmoodseku"/>
    <w:link w:val="Pta"/>
    <w:uiPriority w:val="99"/>
    <w:rsid w:val="00012CBC"/>
  </w:style>
  <w:style w:type="paragraph" w:styleId="Bezriadkovania">
    <w:name w:val="No Spacing"/>
    <w:uiPriority w:val="1"/>
    <w:qFormat/>
    <w:rsid w:val="00DB56AC"/>
    <w:pPr>
      <w:spacing w:after="0" w:line="240" w:lineRule="auto"/>
    </w:pPr>
  </w:style>
  <w:style w:type="character" w:customStyle="1" w:styleId="Nadpis4Char">
    <w:name w:val="Nadpis 4 Char"/>
    <w:basedOn w:val="Predvolenpsmoodseku"/>
    <w:link w:val="Nadpis4"/>
    <w:uiPriority w:val="9"/>
    <w:semiHidden/>
    <w:rsid w:val="00A75559"/>
    <w:rPr>
      <w:rFonts w:asciiTheme="majorHAnsi" w:eastAsiaTheme="majorEastAsia" w:hAnsiTheme="majorHAnsi" w:cstheme="majorBidi"/>
      <w:b/>
      <w:bCs/>
      <w:i/>
      <w:iCs/>
      <w:color w:val="5B9BD5" w:themeColor="accent1"/>
    </w:rPr>
  </w:style>
  <w:style w:type="paragraph" w:styleId="Textbubliny">
    <w:name w:val="Balloon Text"/>
    <w:basedOn w:val="Normlny"/>
    <w:link w:val="TextbublinyChar"/>
    <w:uiPriority w:val="99"/>
    <w:semiHidden/>
    <w:unhideWhenUsed/>
    <w:rsid w:val="0033212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32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236">
      <w:bodyDiv w:val="1"/>
      <w:marLeft w:val="0"/>
      <w:marRight w:val="0"/>
      <w:marTop w:val="0"/>
      <w:marBottom w:val="0"/>
      <w:divBdr>
        <w:top w:val="none" w:sz="0" w:space="0" w:color="auto"/>
        <w:left w:val="none" w:sz="0" w:space="0" w:color="auto"/>
        <w:bottom w:val="none" w:sz="0" w:space="0" w:color="auto"/>
        <w:right w:val="none" w:sz="0" w:space="0" w:color="auto"/>
      </w:divBdr>
    </w:div>
    <w:div w:id="1441074399">
      <w:bodyDiv w:val="1"/>
      <w:marLeft w:val="0"/>
      <w:marRight w:val="0"/>
      <w:marTop w:val="0"/>
      <w:marBottom w:val="0"/>
      <w:divBdr>
        <w:top w:val="none" w:sz="0" w:space="0" w:color="auto"/>
        <w:left w:val="none" w:sz="0" w:space="0" w:color="auto"/>
        <w:bottom w:val="none" w:sz="0" w:space="0" w:color="auto"/>
        <w:right w:val="none" w:sz="0" w:space="0" w:color="auto"/>
      </w:divBdr>
    </w:div>
    <w:div w:id="16726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D8CA6-3281-4207-82C5-48C05D8A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1524</Words>
  <Characters>8690</Characters>
  <Application>Microsoft Office Word</Application>
  <DocSecurity>0</DocSecurity>
  <Lines>72</Lines>
  <Paragraphs>20</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user</cp:lastModifiedBy>
  <cp:revision>15</cp:revision>
  <cp:lastPrinted>2019-05-16T08:37:00Z</cp:lastPrinted>
  <dcterms:created xsi:type="dcterms:W3CDTF">2018-03-26T11:27:00Z</dcterms:created>
  <dcterms:modified xsi:type="dcterms:W3CDTF">2019-05-16T08:38:00Z</dcterms:modified>
</cp:coreProperties>
</file>